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6" w:rsidRDefault="00964656" w:rsidP="0096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школьном методическом объединении </w:t>
      </w:r>
      <w:r w:rsidRPr="00B4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учителей начальных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ГОУ школа №106 </w:t>
      </w:r>
    </w:p>
    <w:p w:rsidR="00964656" w:rsidRPr="00B43103" w:rsidRDefault="00964656" w:rsidP="0096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Приморского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D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964656" w:rsidRPr="00964656" w:rsidRDefault="00964656" w:rsidP="00C7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учителей начальных классов – структурное подразделение </w:t>
      </w:r>
      <w:proofErr w:type="spellStart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воспитательным процессом.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методического объединения: учителя первых – четвертых классов, воспитатели группы продленного дня, заместитель директора по учебно-воспитательной работе первой ступени.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учителей начальных классов взаимодействует с методическими объединениями учителей-предметников данного учебного заведения, методическими объединениями начальных классов других образовательных учреждений района, округа, города, страны.</w:t>
      </w:r>
    </w:p>
    <w:p w:rsidR="00964656" w:rsidRPr="00964656" w:rsidRDefault="00964656" w:rsidP="00C7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методического объединения учителей начальных классов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Овладение педагогическим составом начальной школы различными формами проведения урочных и внеурочных занятий: групповой, индивидуальной (самостоятельной), парной.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Изучение, обобщение и использование в практике передового педагогического опыта работы учителей начальной школы.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и развитию системы учебно-воспитательной работы учителей начальной школы.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Координирование взаимодействия с другими методическими объединениями данного образовательного учреждения.</w:t>
      </w:r>
    </w:p>
    <w:p w:rsidR="00964656" w:rsidRPr="00964656" w:rsidRDefault="00964656" w:rsidP="00C7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методического объединения учителей начальных классов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коллективного планирования и анализ деятельности педагогов и учащихся.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изучения и освоения современных технологий, форм, методов учебно-воспитательной деятельности.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учебных программ, планов, расписаний, графиков.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передового педагогического опыта коллектива школы, а также коллективов других школ.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работы коллектива, </w:t>
      </w:r>
      <w:proofErr w:type="spellStart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ходатайствование</w:t>
      </w:r>
      <w:proofErr w:type="spellEnd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членов методического объединения.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повышения квалификации педагогов.</w:t>
      </w:r>
    </w:p>
    <w:p w:rsidR="00964656" w:rsidRPr="00964656" w:rsidRDefault="00964656" w:rsidP="00C7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Документация методического объединения начальных классов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методическом объединении начальной школы.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Функциональные обязанности всех членов методического объединения учителей начальной школы.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работы методического объединения учителей начальных классов за учебный год.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состав и характеристика кадров.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с целями и задачами работы, поставленными с учетом тем по самообразованию учебного заведения, начальной школы и персональных тем учителей и воспитателей.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проведения заседаний методического объединения.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методического объединения.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проведения </w:t>
      </w:r>
      <w:proofErr w:type="spellStart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(проверочных) работ в начальной школе.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материалы по итогам проверки тематического административного контроля.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</w:t>
      </w:r>
      <w:proofErr w:type="spellStart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учителями.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открытых мероприятий образовательного учреждения, а также окружных, городских мероприятий.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"методической копилки" учителей образовательного учреждения.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работе молодых специалистов и их наставников.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4.14.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молодыми специалистами.</w:t>
      </w:r>
    </w:p>
    <w:p w:rsidR="00964656" w:rsidRPr="00964656" w:rsidRDefault="00964656" w:rsidP="00C7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Функции руководителя методического объединения учителей начальной школы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методического объединения учителей начальных классов </w:t>
      </w:r>
      <w:r w:rsidR="0015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директором образовательного учреждения 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один учебный год в августе на </w:t>
      </w:r>
      <w:r w:rsidR="0015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августовском педагогическом совете 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школы.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методического объединения учителей начальных классов отвечает: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планирование, подготовку, проведение и анализ деятельности методического объединения;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"методической копилки" учителей начальных классов;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составление документации о работе методического объединения и проведенных мероприятиях;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заседаний методического объединения;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самообразованию);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теоретического и практического уровня членов методического объединения;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членами методического объединения своих функциональных обязанностей; </w:t>
      </w:r>
    </w:p>
    <w:p w:rsidR="00964656" w:rsidRPr="00B43103" w:rsidRDefault="00964656" w:rsidP="00964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подготовки к урокам. 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учителей начальных классов организует:</w:t>
      </w:r>
    </w:p>
    <w:p w:rsidR="00964656" w:rsidRPr="00B43103" w:rsidRDefault="00964656" w:rsidP="009646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учителей начальных классов и учителей-предметников с целью обеспечения преемственности учебно-воспитательного процесса; </w:t>
      </w:r>
    </w:p>
    <w:p w:rsidR="00964656" w:rsidRPr="00B43103" w:rsidRDefault="00964656" w:rsidP="009646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мероприятия, семинары, конференции, заседания методического объединения; </w:t>
      </w:r>
    </w:p>
    <w:p w:rsidR="00964656" w:rsidRPr="00B43103" w:rsidRDefault="00964656" w:rsidP="009646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изучение, обобщение и использование в практике передового педагогического опыта работы учителей начальных классов; </w:t>
      </w:r>
    </w:p>
    <w:p w:rsidR="00964656" w:rsidRPr="00B43103" w:rsidRDefault="00964656" w:rsidP="009646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учебно-воспитательной работы учителей начальных классов. 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964656" w:rsidRPr="00B43103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EC4238" w:rsidRDefault="00964656" w:rsidP="0096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B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4D62E3" w:rsidRDefault="004D62E3" w:rsidP="004D62E3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lastRenderedPageBreak/>
        <w:t>Методическая тема школы</w:t>
      </w:r>
      <w:r>
        <w:rPr>
          <w:rFonts w:ascii="Calibri" w:eastAsia="Calibri" w:hAnsi="Calibri" w:cs="Times New Roman"/>
          <w:bCs/>
          <w:sz w:val="28"/>
          <w:szCs w:val="28"/>
          <w:u w:val="single"/>
        </w:rPr>
        <w:t>:</w:t>
      </w:r>
    </w:p>
    <w:p w:rsidR="004D62E3" w:rsidRPr="00D51BFC" w:rsidRDefault="004D62E3" w:rsidP="004D62E3">
      <w:pPr>
        <w:pStyle w:val="a3"/>
      </w:pPr>
      <w:r>
        <w:t>«</w:t>
      </w:r>
      <w:r w:rsidRPr="00AA551A">
        <w:rPr>
          <w:rFonts w:ascii="Bookman Old Style" w:hAnsi="Bookman Old Style"/>
        </w:rPr>
        <w:t>Роль современного урока в образовательном пространстве школы</w:t>
      </w:r>
      <w:r>
        <w:t>»</w:t>
      </w:r>
    </w:p>
    <w:p w:rsidR="004D62E3" w:rsidRDefault="004D62E3" w:rsidP="004D62E3">
      <w:pPr>
        <w:pStyle w:val="2"/>
      </w:pPr>
      <w:r>
        <w:t xml:space="preserve"> «</w:t>
      </w:r>
      <w:r w:rsidRPr="00621D24">
        <w:rPr>
          <w:rFonts w:ascii="Monotype Corsiva" w:hAnsi="Monotype Corsiva"/>
        </w:rPr>
        <w:t>Урок как форма развития компетентностей участников образовательного процесса</w:t>
      </w:r>
      <w:r>
        <w:t>»</w:t>
      </w:r>
    </w:p>
    <w:p w:rsidR="004D62E3" w:rsidRPr="00AA551A" w:rsidRDefault="004D62E3" w:rsidP="004D62E3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Методическая тема МО начальных классов</w:t>
      </w:r>
      <w:r>
        <w:rPr>
          <w:rFonts w:ascii="Calibri" w:eastAsia="Calibri" w:hAnsi="Calibri" w:cs="Times New Roman"/>
          <w:bCs/>
          <w:sz w:val="28"/>
          <w:szCs w:val="28"/>
          <w:u w:val="single"/>
        </w:rPr>
        <w:t>:</w:t>
      </w:r>
    </w:p>
    <w:p w:rsidR="004D62E3" w:rsidRDefault="004D62E3" w:rsidP="004D62E3">
      <w:pPr>
        <w:spacing w:after="0"/>
        <w:rPr>
          <w:rFonts w:ascii="Franklin Gothic Medium" w:eastAsia="Calibri" w:hAnsi="Franklin Gothic Medium" w:cs="Times New Roman"/>
          <w:sz w:val="28"/>
          <w:szCs w:val="40"/>
        </w:rPr>
      </w:pPr>
      <w:r>
        <w:rPr>
          <w:rFonts w:ascii="Trebuchet MS" w:eastAsia="Calibri" w:hAnsi="Trebuchet MS" w:cs="Times New Roman"/>
          <w:b/>
          <w:bCs/>
          <w:sz w:val="40"/>
          <w:szCs w:val="40"/>
        </w:rPr>
        <w:t>Цель</w:t>
      </w:r>
      <w:r>
        <w:rPr>
          <w:rFonts w:ascii="Franklin Gothic Medium" w:eastAsia="Calibri" w:hAnsi="Franklin Gothic Medium" w:cs="Times New Roman"/>
          <w:sz w:val="28"/>
          <w:szCs w:val="40"/>
        </w:rPr>
        <w:t>:</w:t>
      </w:r>
    </w:p>
    <w:p w:rsidR="004D62E3" w:rsidRPr="00D51BFC" w:rsidRDefault="004D62E3" w:rsidP="004D62E3">
      <w:pPr>
        <w:numPr>
          <w:ilvl w:val="0"/>
          <w:numId w:val="5"/>
        </w:numPr>
        <w:spacing w:after="0" w:line="240" w:lineRule="auto"/>
        <w:rPr>
          <w:rFonts w:ascii="Franklin Gothic Medium" w:eastAsia="Calibri" w:hAnsi="Franklin Gothic Medium" w:cs="Times New Roman"/>
          <w:sz w:val="28"/>
          <w:szCs w:val="40"/>
        </w:rPr>
      </w:pPr>
      <w:r>
        <w:rPr>
          <w:rFonts w:ascii="Franklin Gothic Medium" w:eastAsia="Calibri" w:hAnsi="Franklin Gothic Medium" w:cs="Times New Roman"/>
          <w:sz w:val="28"/>
          <w:szCs w:val="40"/>
        </w:rPr>
        <w:t>Формирование гармонично развитой личности.</w:t>
      </w:r>
    </w:p>
    <w:p w:rsidR="004D62E3" w:rsidRPr="00D51BFC" w:rsidRDefault="004D62E3" w:rsidP="004D62E3">
      <w:pPr>
        <w:numPr>
          <w:ilvl w:val="0"/>
          <w:numId w:val="5"/>
        </w:numPr>
        <w:spacing w:after="0" w:line="240" w:lineRule="auto"/>
        <w:rPr>
          <w:rFonts w:ascii="Franklin Gothic Medium" w:eastAsia="Calibri" w:hAnsi="Franklin Gothic Medium" w:cs="Times New Roman"/>
          <w:sz w:val="28"/>
          <w:szCs w:val="40"/>
        </w:rPr>
      </w:pPr>
      <w:r w:rsidRPr="00621D24">
        <w:rPr>
          <w:rFonts w:ascii="Franklin Gothic Medium" w:eastAsia="Calibri" w:hAnsi="Franklin Gothic Medium" w:cs="Times New Roman"/>
          <w:i/>
          <w:sz w:val="28"/>
          <w:szCs w:val="40"/>
        </w:rPr>
        <w:t>Совершенствование уровня педагогического мастерства преподавателей начальной школы, их эрудиции и компетентности в образовательной деятельности</w:t>
      </w:r>
      <w:r>
        <w:rPr>
          <w:rFonts w:ascii="Franklin Gothic Medium" w:eastAsia="Calibri" w:hAnsi="Franklin Gothic Medium" w:cs="Times New Roman"/>
          <w:sz w:val="28"/>
          <w:szCs w:val="40"/>
        </w:rPr>
        <w:t>.</w:t>
      </w:r>
    </w:p>
    <w:p w:rsidR="004D62E3" w:rsidRPr="00D51BFC" w:rsidRDefault="004D62E3" w:rsidP="004D62E3">
      <w:pPr>
        <w:spacing w:after="0"/>
        <w:ind w:left="360"/>
        <w:rPr>
          <w:rFonts w:ascii="Calibri" w:eastAsia="Calibri" w:hAnsi="Calibri" w:cs="Times New Roman"/>
        </w:rPr>
      </w:pPr>
      <w:r w:rsidRPr="00D51BFC">
        <w:rPr>
          <w:rFonts w:ascii="Trebuchet MS" w:eastAsia="Calibri" w:hAnsi="Trebuchet MS" w:cs="Times New Roman"/>
          <w:b/>
          <w:bCs/>
        </w:rPr>
        <w:t>Задачи</w:t>
      </w:r>
      <w:r w:rsidRPr="00D51BFC">
        <w:rPr>
          <w:rFonts w:ascii="Calibri" w:eastAsia="Calibri" w:hAnsi="Calibri" w:cs="Times New Roman"/>
          <w:b/>
          <w:bCs/>
        </w:rPr>
        <w:t>:</w:t>
      </w:r>
      <w:r w:rsidRPr="00D51BFC">
        <w:rPr>
          <w:rFonts w:ascii="Calibri" w:eastAsia="Calibri" w:hAnsi="Calibri" w:cs="Times New Roman"/>
        </w:rPr>
        <w:t xml:space="preserve"> </w:t>
      </w:r>
    </w:p>
    <w:p w:rsidR="004D62E3" w:rsidRPr="004D62E3" w:rsidRDefault="004D62E3" w:rsidP="004D62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Формирование </w:t>
      </w:r>
      <w:proofErr w:type="spellStart"/>
      <w:r w:rsidRPr="004D62E3">
        <w:rPr>
          <w:rFonts w:ascii="Times New Roman" w:eastAsia="Calibri" w:hAnsi="Times New Roman" w:cs="Times New Roman"/>
        </w:rPr>
        <w:t>здоровьесберегающей</w:t>
      </w:r>
      <w:proofErr w:type="spellEnd"/>
      <w:r w:rsidRPr="004D62E3">
        <w:rPr>
          <w:rFonts w:ascii="Times New Roman" w:eastAsia="Calibri" w:hAnsi="Times New Roman" w:cs="Times New Roman"/>
        </w:rPr>
        <w:t xml:space="preserve"> среды, обеспечивающей   </w:t>
      </w:r>
    </w:p>
    <w:p w:rsidR="004D62E3" w:rsidRPr="004D62E3" w:rsidRDefault="004D62E3" w:rsidP="004D62E3">
      <w:pPr>
        <w:spacing w:after="0"/>
        <w:ind w:left="72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оптимальное сочетание доступности, качества и эффективности образования.</w:t>
      </w:r>
    </w:p>
    <w:p w:rsidR="004D62E3" w:rsidRPr="004D62E3" w:rsidRDefault="004D62E3" w:rsidP="004D62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Достижение всеми учащимися базового образовательного стандарта  I   </w:t>
      </w:r>
    </w:p>
    <w:p w:rsidR="004D62E3" w:rsidRPr="004D62E3" w:rsidRDefault="004D62E3" w:rsidP="004D62E3">
      <w:pPr>
        <w:spacing w:after="0"/>
        <w:ind w:left="72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ступени обучения, обеспечивающего успешную подготовку к ЕГЭ.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3.   Повышение и стабилизация уровня качества </w:t>
      </w:r>
      <w:proofErr w:type="spellStart"/>
      <w:r w:rsidRPr="004D62E3">
        <w:rPr>
          <w:rFonts w:ascii="Times New Roman" w:eastAsia="Calibri" w:hAnsi="Times New Roman" w:cs="Times New Roman"/>
        </w:rPr>
        <w:t>обученности</w:t>
      </w:r>
      <w:proofErr w:type="spellEnd"/>
      <w:r w:rsidRPr="004D62E3">
        <w:rPr>
          <w:rFonts w:ascii="Times New Roman" w:eastAsia="Calibri" w:hAnsi="Times New Roman" w:cs="Times New Roman"/>
        </w:rPr>
        <w:t xml:space="preserve"> учащихся. </w:t>
      </w:r>
    </w:p>
    <w:p w:rsidR="004D62E3" w:rsidRPr="004D62E3" w:rsidRDefault="004D62E3" w:rsidP="004D62E3">
      <w:pPr>
        <w:spacing w:after="0"/>
        <w:ind w:left="708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Внедрение учебной программы "Школа 2100" на параллели 1-х классов. </w:t>
      </w:r>
    </w:p>
    <w:p w:rsidR="004D62E3" w:rsidRPr="004D62E3" w:rsidRDefault="004D62E3" w:rsidP="004D62E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Совершенствование профессиональной компетентности  учителей: </w:t>
      </w:r>
      <w:proofErr w:type="gramStart"/>
      <w:r w:rsidRPr="004D62E3">
        <w:rPr>
          <w:rFonts w:ascii="Times New Roman" w:eastAsia="Calibri" w:hAnsi="Times New Roman" w:cs="Times New Roman"/>
        </w:rPr>
        <w:t>от</w:t>
      </w:r>
      <w:proofErr w:type="gramEnd"/>
      <w:r w:rsidRPr="004D62E3">
        <w:rPr>
          <w:rFonts w:ascii="Times New Roman" w:eastAsia="Calibri" w:hAnsi="Times New Roman" w:cs="Times New Roman"/>
        </w:rPr>
        <w:t xml:space="preserve">  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передачи знаний и технологий к формированию творческих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компетентностей и готовности к переобучению.</w:t>
      </w:r>
      <w:r w:rsidR="00C75381">
        <w:rPr>
          <w:rFonts w:ascii="Times New Roman" w:eastAsia="Calibri" w:hAnsi="Times New Roman" w:cs="Times New Roman"/>
        </w:rPr>
        <w:t xml:space="preserve"> Введение ФГОС.</w:t>
      </w:r>
    </w:p>
    <w:p w:rsidR="004D62E3" w:rsidRPr="004D62E3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5.   Продолжить работу </w:t>
      </w:r>
      <w:proofErr w:type="gramStart"/>
      <w:r w:rsidRPr="004D62E3">
        <w:rPr>
          <w:rFonts w:ascii="Times New Roman" w:eastAsia="Calibri" w:hAnsi="Times New Roman" w:cs="Times New Roman"/>
        </w:rPr>
        <w:t>по</w:t>
      </w:r>
      <w:proofErr w:type="gramEnd"/>
      <w:r w:rsidRPr="004D62E3">
        <w:rPr>
          <w:rFonts w:ascii="Times New Roman" w:eastAsia="Calibri" w:hAnsi="Times New Roman" w:cs="Times New Roman"/>
        </w:rPr>
        <w:t xml:space="preserve"> организация  учебно-воспитательного процесса,  </w:t>
      </w:r>
    </w:p>
    <w:p w:rsidR="004D62E3" w:rsidRPr="004D62E3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     обеспечивающего:</w:t>
      </w:r>
    </w:p>
    <w:p w:rsidR="004D62E3" w:rsidRPr="004D62E3" w:rsidRDefault="004D62E3" w:rsidP="004D62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усвоение знаний на высоком уровне,</w:t>
      </w:r>
    </w:p>
    <w:p w:rsidR="004D62E3" w:rsidRPr="004D62E3" w:rsidRDefault="004D62E3" w:rsidP="004D62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развитие личности ребенка на основе реализации  её потенциала, запросов, интересов.</w:t>
      </w:r>
    </w:p>
    <w:p w:rsidR="004D62E3" w:rsidRPr="004D62E3" w:rsidRDefault="004D62E3" w:rsidP="004D62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Работа с молодыми и вновь прибывшими педагогами по повышению их профессионального уровня.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7.   Обеспечение преемственности между начальным и средним звеном  </w:t>
      </w:r>
      <w:proofErr w:type="gramStart"/>
      <w:r w:rsidRPr="004D62E3">
        <w:rPr>
          <w:rFonts w:ascii="Times New Roman" w:eastAsia="Calibri" w:hAnsi="Times New Roman" w:cs="Times New Roman"/>
        </w:rPr>
        <w:t>в</w:t>
      </w:r>
      <w:proofErr w:type="gramEnd"/>
      <w:r w:rsidRPr="004D62E3">
        <w:rPr>
          <w:rFonts w:ascii="Times New Roman" w:eastAsia="Calibri" w:hAnsi="Times New Roman" w:cs="Times New Roman"/>
        </w:rPr>
        <w:t xml:space="preserve"> 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</w:t>
      </w:r>
      <w:proofErr w:type="gramStart"/>
      <w:r w:rsidRPr="004D62E3">
        <w:rPr>
          <w:rFonts w:ascii="Times New Roman" w:eastAsia="Calibri" w:hAnsi="Times New Roman" w:cs="Times New Roman"/>
        </w:rPr>
        <w:t xml:space="preserve">учебно-воспитательном процессе (проведение круглых столов по </w:t>
      </w:r>
      <w:proofErr w:type="gramEnd"/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обмену опытом)</w:t>
      </w:r>
    </w:p>
    <w:p w:rsidR="004D62E3" w:rsidRPr="004D62E3" w:rsidRDefault="004D62E3" w:rsidP="004D62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</w:t>
      </w:r>
      <w:proofErr w:type="gramStart"/>
      <w:r w:rsidRPr="004D62E3">
        <w:rPr>
          <w:rFonts w:ascii="Times New Roman" w:eastAsia="Calibri" w:hAnsi="Times New Roman" w:cs="Times New Roman"/>
        </w:rPr>
        <w:t>Совершенствование системы обучения мальчиков и девочек (</w:t>
      </w:r>
      <w:proofErr w:type="spellStart"/>
      <w:r w:rsidRPr="004D62E3">
        <w:rPr>
          <w:rFonts w:ascii="Times New Roman" w:eastAsia="Calibri" w:hAnsi="Times New Roman" w:cs="Times New Roman"/>
        </w:rPr>
        <w:t>гендерный</w:t>
      </w:r>
      <w:proofErr w:type="spellEnd"/>
      <w:r w:rsidRPr="004D62E3">
        <w:rPr>
          <w:rFonts w:ascii="Times New Roman" w:eastAsia="Calibri" w:hAnsi="Times New Roman" w:cs="Times New Roman"/>
        </w:rPr>
        <w:t xml:space="preserve"> </w:t>
      </w:r>
      <w:proofErr w:type="gramEnd"/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подход).</w:t>
      </w:r>
    </w:p>
    <w:p w:rsidR="004D62E3" w:rsidRPr="004D62E3" w:rsidRDefault="004D62E3" w:rsidP="004D62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Анализ состояния образовательного процесса в ОУ, выявление  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существующих проблем урока.</w:t>
      </w:r>
    </w:p>
    <w:p w:rsidR="004D62E3" w:rsidRPr="004D62E3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10.  Освоение и внедрение </w:t>
      </w:r>
      <w:proofErr w:type="gramStart"/>
      <w:r w:rsidRPr="004D62E3">
        <w:rPr>
          <w:rFonts w:ascii="Times New Roman" w:eastAsia="Calibri" w:hAnsi="Times New Roman" w:cs="Times New Roman"/>
        </w:rPr>
        <w:t>новых</w:t>
      </w:r>
      <w:proofErr w:type="gramEnd"/>
      <w:r w:rsidRPr="004D62E3">
        <w:rPr>
          <w:rFonts w:ascii="Times New Roman" w:eastAsia="Calibri" w:hAnsi="Times New Roman" w:cs="Times New Roman"/>
        </w:rPr>
        <w:t xml:space="preserve"> современных  </w:t>
      </w:r>
      <w:proofErr w:type="spellStart"/>
      <w:r w:rsidRPr="004D62E3">
        <w:rPr>
          <w:rFonts w:ascii="Times New Roman" w:eastAsia="Calibri" w:hAnsi="Times New Roman" w:cs="Times New Roman"/>
        </w:rPr>
        <w:t>интернет-технологий</w:t>
      </w:r>
      <w:proofErr w:type="spellEnd"/>
      <w:r w:rsidRPr="004D62E3">
        <w:rPr>
          <w:rFonts w:ascii="Times New Roman" w:eastAsia="Calibri" w:hAnsi="Times New Roman" w:cs="Times New Roman"/>
        </w:rPr>
        <w:t xml:space="preserve">   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(проектная  деятельность, проблемно-диалогическая технология и т.д.).</w:t>
      </w:r>
    </w:p>
    <w:p w:rsidR="004D62E3" w:rsidRPr="004D62E3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11.  Завершение перехода от учёта успеваемости к учёту достижений  </w:t>
      </w:r>
    </w:p>
    <w:p w:rsidR="004D62E3" w:rsidRPr="004D62E3" w:rsidRDefault="004D62E3" w:rsidP="004D62E3">
      <w:pPr>
        <w:spacing w:after="0"/>
        <w:ind w:left="36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учащихся 1-4 классов в виде </w:t>
      </w:r>
      <w:proofErr w:type="spellStart"/>
      <w:r w:rsidRPr="004D62E3">
        <w:rPr>
          <w:rFonts w:ascii="Times New Roman" w:eastAsia="Calibri" w:hAnsi="Times New Roman" w:cs="Times New Roman"/>
        </w:rPr>
        <w:t>портфолио</w:t>
      </w:r>
      <w:proofErr w:type="spellEnd"/>
      <w:r w:rsidRPr="004D62E3">
        <w:rPr>
          <w:rFonts w:ascii="Times New Roman" w:eastAsia="Calibri" w:hAnsi="Times New Roman" w:cs="Times New Roman"/>
        </w:rPr>
        <w:t>.</w:t>
      </w:r>
    </w:p>
    <w:p w:rsidR="004D62E3" w:rsidRPr="004D62E3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12.  Взаимодействие учителей, семьи, социума с целью единства подходов</w:t>
      </w:r>
    </w:p>
    <w:p w:rsidR="004D62E3" w:rsidRPr="004D62E3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        к  решению поставленных  учебно-воспитательных задач:</w:t>
      </w:r>
    </w:p>
    <w:p w:rsidR="004D62E3" w:rsidRPr="004D62E3" w:rsidRDefault="004D62E3" w:rsidP="004D62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активное формирование гражданско-патриотического сознания;</w:t>
      </w:r>
    </w:p>
    <w:p w:rsidR="004D62E3" w:rsidRPr="004D62E3" w:rsidRDefault="004D62E3" w:rsidP="004D62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профилактика экстремизма;</w:t>
      </w:r>
    </w:p>
    <w:p w:rsidR="004D62E3" w:rsidRPr="004D62E3" w:rsidRDefault="004D62E3" w:rsidP="004D62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воспитание толерантности;</w:t>
      </w:r>
    </w:p>
    <w:p w:rsidR="004D62E3" w:rsidRPr="004D62E3" w:rsidRDefault="004D62E3" w:rsidP="004D62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>воспитание истинного Петербуржца.</w:t>
      </w:r>
    </w:p>
    <w:p w:rsidR="00C75381" w:rsidRPr="00C75381" w:rsidRDefault="004D62E3" w:rsidP="004D62E3">
      <w:pPr>
        <w:spacing w:after="0"/>
        <w:rPr>
          <w:rFonts w:ascii="Times New Roman" w:eastAsia="Calibri" w:hAnsi="Times New Roman" w:cs="Times New Roman"/>
        </w:rPr>
      </w:pPr>
      <w:r w:rsidRPr="004D62E3">
        <w:rPr>
          <w:rFonts w:ascii="Times New Roman" w:eastAsia="Calibri" w:hAnsi="Times New Roman" w:cs="Times New Roman"/>
        </w:rPr>
        <w:t xml:space="preserve">     13.   Сохранение традиций в методической внеклассной работе.</w:t>
      </w:r>
    </w:p>
    <w:sectPr w:rsidR="00C75381" w:rsidRPr="00C75381" w:rsidSect="009646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56"/>
    <w:multiLevelType w:val="multilevel"/>
    <w:tmpl w:val="383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87B"/>
    <w:multiLevelType w:val="hybridMultilevel"/>
    <w:tmpl w:val="D212B308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1DAC1619"/>
    <w:multiLevelType w:val="hybridMultilevel"/>
    <w:tmpl w:val="EC8650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AC73AA"/>
    <w:multiLevelType w:val="multilevel"/>
    <w:tmpl w:val="1A3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0543"/>
    <w:multiLevelType w:val="hybridMultilevel"/>
    <w:tmpl w:val="0AF46F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8F6C03"/>
    <w:multiLevelType w:val="hybridMultilevel"/>
    <w:tmpl w:val="E724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0CAF"/>
    <w:multiLevelType w:val="hybridMultilevel"/>
    <w:tmpl w:val="BCFE0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D3E77"/>
    <w:multiLevelType w:val="hybridMultilevel"/>
    <w:tmpl w:val="1312E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24A2D"/>
    <w:multiLevelType w:val="hybridMultilevel"/>
    <w:tmpl w:val="E0F0DE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56"/>
    <w:rsid w:val="00157496"/>
    <w:rsid w:val="004D62E3"/>
    <w:rsid w:val="006A413C"/>
    <w:rsid w:val="00817335"/>
    <w:rsid w:val="00964656"/>
    <w:rsid w:val="00C75381"/>
    <w:rsid w:val="00E50364"/>
    <w:rsid w:val="00EC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62E3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48"/>
      <w:szCs w:val="4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D62E3"/>
    <w:rPr>
      <w:rFonts w:ascii="Trebuchet MS" w:eastAsia="Times New Roman" w:hAnsi="Trebuchet MS" w:cs="Times New Roman"/>
      <w:b/>
      <w:bCs/>
      <w:sz w:val="48"/>
      <w:szCs w:val="40"/>
      <w:lang w:eastAsia="ru-RU"/>
    </w:rPr>
  </w:style>
  <w:style w:type="paragraph" w:styleId="2">
    <w:name w:val="Body Text 2"/>
    <w:basedOn w:val="a"/>
    <w:link w:val="20"/>
    <w:semiHidden/>
    <w:rsid w:val="004D62E3"/>
    <w:pPr>
      <w:spacing w:after="0" w:line="240" w:lineRule="auto"/>
      <w:jc w:val="center"/>
    </w:pPr>
    <w:rPr>
      <w:rFonts w:ascii="Trebuchet MS" w:eastAsia="Times New Roman" w:hAnsi="Trebuchet MS" w:cs="Times New Roman"/>
      <w:sz w:val="40"/>
      <w:szCs w:val="4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62E3"/>
    <w:rPr>
      <w:rFonts w:ascii="Trebuchet MS" w:eastAsia="Times New Roman" w:hAnsi="Trebuchet MS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Подгорная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2011-03-24T16:29:00Z</dcterms:created>
  <dcterms:modified xsi:type="dcterms:W3CDTF">2011-03-24T17:27:00Z</dcterms:modified>
</cp:coreProperties>
</file>