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17" w:rsidRDefault="00A85317">
      <w:pPr>
        <w:pStyle w:val="1"/>
      </w:pPr>
      <w:r>
        <w:t>Приказ Министерства образования и науки Российской Федерации (Минобрнауки России) от 26 декабря 2013 г. N 1400 г. Москва "Об утверждении Порядка проведения государственной итоговой аттестации по образовательным программам среднего общего образования"</w:t>
      </w:r>
    </w:p>
    <w:p w:rsidR="00A85317" w:rsidRDefault="00A85317">
      <w:pPr>
        <w:pStyle w:val="3"/>
      </w:pPr>
      <w:r>
        <w:t>Порядок проведения государственной итоговой аттестации по образовательным программам среднего общего образования</w:t>
      </w:r>
    </w:p>
    <w:p w:rsidR="00A85317" w:rsidRDefault="00A85317">
      <w:pPr>
        <w:pStyle w:val="a3"/>
      </w:pPr>
      <w:r>
        <w:t>Приказ Министерства образования и науки Российской Федерации (Минобрнауки России) от 26 декабря 2013 г. N 1400 г. Москва "Об утверждении Порядка проведения государственной итоговой аттестации по образовательным программам среднего общего образования"</w:t>
      </w:r>
    </w:p>
    <w:p w:rsidR="00A85317" w:rsidRDefault="00A85317">
      <w:pPr>
        <w:pStyle w:val="a3"/>
      </w:pPr>
      <w:r>
        <w:t>Дата подписания: 26.12.2013</w:t>
      </w:r>
    </w:p>
    <w:p w:rsidR="00A85317" w:rsidRDefault="00A85317">
      <w:pPr>
        <w:pStyle w:val="a3"/>
      </w:pPr>
      <w:r>
        <w:t>Дата публикации: 14.02.2014 00:00</w:t>
      </w:r>
    </w:p>
    <w:p w:rsidR="00A85317" w:rsidRDefault="00A85317">
      <w:pPr>
        <w:pStyle w:val="a3"/>
      </w:pPr>
      <w:r>
        <w:rPr>
          <w:b/>
          <w:bCs/>
        </w:rPr>
        <w:t>Зарегистрирован в Минюсте РФ 3 февраля 2014 г.</w:t>
      </w:r>
    </w:p>
    <w:p w:rsidR="00A85317" w:rsidRDefault="00A85317">
      <w:pPr>
        <w:pStyle w:val="a3"/>
      </w:pPr>
      <w:r>
        <w:rPr>
          <w:b/>
          <w:bCs/>
        </w:rPr>
        <w:t>Регистрационный N 31205</w:t>
      </w:r>
    </w:p>
    <w:p w:rsidR="00A85317" w:rsidRDefault="00A85317">
      <w:pPr>
        <w:pStyle w:val="a3"/>
      </w:pPr>
      <w:r>
        <w:t xml:space="preserve">В соответствии с частью 5 и пунктом 1 части 13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Pr>
          <w:b/>
          <w:bCs/>
        </w:rPr>
        <w:t>приказываю:</w:t>
      </w:r>
    </w:p>
    <w:p w:rsidR="00A85317" w:rsidRDefault="00A85317">
      <w:pPr>
        <w:pStyle w:val="a3"/>
      </w:pPr>
      <w:r>
        <w:t>1. Утвердить прилагаемый Порядок проведения государственной итоговой аттестации по образовательным программам среднего общего образования.</w:t>
      </w:r>
    </w:p>
    <w:p w:rsidR="00A85317" w:rsidRDefault="00A85317">
      <w:pPr>
        <w:pStyle w:val="a3"/>
      </w:pPr>
      <w:r>
        <w:t>2. Признать утратившими силу приказы Министерства образования и науки Российской Федерации:</w:t>
      </w:r>
    </w:p>
    <w:p w:rsidR="00A85317" w:rsidRDefault="00A85317">
      <w:pPr>
        <w:pStyle w:val="a3"/>
      </w:pPr>
      <w:r>
        <w:t>от 15 февраля 2008 г. N 55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A85317" w:rsidRDefault="00A85317">
      <w:pPr>
        <w:pStyle w:val="a3"/>
      </w:pPr>
      <w:r>
        <w:t>от 28 ноября 2008 г.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A85317" w:rsidRDefault="00A85317">
      <w:pPr>
        <w:pStyle w:val="a3"/>
      </w:pPr>
      <w:r>
        <w:t>от 30 января 2009 г.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A85317" w:rsidRDefault="00A85317">
      <w:pPr>
        <w:pStyle w:val="a3"/>
      </w:pPr>
      <w:r>
        <w:t>от 2 марта 2009 г. N 68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A85317" w:rsidRDefault="00A85317">
      <w:pPr>
        <w:pStyle w:val="a3"/>
      </w:pPr>
      <w:r>
        <w:t>от 3 марта 2009 г. N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A85317" w:rsidRDefault="00A85317">
      <w:pPr>
        <w:pStyle w:val="a3"/>
      </w:pPr>
      <w:r>
        <w:t>от 9 марта 2010 г.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A85317" w:rsidRDefault="00A85317">
      <w:pPr>
        <w:pStyle w:val="a3"/>
      </w:pPr>
      <w:r>
        <w:t>от 5 апреля 2010 г.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A85317" w:rsidRDefault="00A85317">
      <w:pPr>
        <w:pStyle w:val="a3"/>
      </w:pPr>
      <w:r>
        <w:t>от 11 октября 2011 г. N 2451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A85317" w:rsidRDefault="00A85317">
      <w:pPr>
        <w:pStyle w:val="a3"/>
      </w:pPr>
      <w:r>
        <w:t>от 19 декабря 2011 г.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A85317" w:rsidRDefault="00A85317">
      <w:pPr>
        <w:pStyle w:val="a3"/>
      </w:pPr>
      <w:r>
        <w:t>3. Установить, что пункты 47 и 57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A85317" w:rsidRDefault="00A85317">
      <w:pPr>
        <w:pStyle w:val="a3"/>
      </w:pPr>
      <w:r>
        <w:rPr>
          <w:b/>
          <w:bCs/>
        </w:rPr>
        <w:t>Министр Д. Ливанов</w:t>
      </w:r>
    </w:p>
    <w:p w:rsidR="00A85317" w:rsidRDefault="00A85317">
      <w:pPr>
        <w:pStyle w:val="a3"/>
      </w:pPr>
      <w:r>
        <w:rPr>
          <w:u w:val="single"/>
        </w:rPr>
        <w:t>Приложение</w:t>
      </w:r>
    </w:p>
    <w:p w:rsidR="00A85317" w:rsidRDefault="00A85317">
      <w:pPr>
        <w:pStyle w:val="4"/>
      </w:pPr>
      <w:r>
        <w:t>Порядок проведения государственной итоговой аттестации по образовательным программам среднего общего образования</w:t>
      </w:r>
    </w:p>
    <w:p w:rsidR="00A85317" w:rsidRDefault="00A85317">
      <w:pPr>
        <w:pStyle w:val="a3"/>
      </w:pPr>
      <w:r>
        <w:rPr>
          <w:b/>
          <w:bCs/>
        </w:rPr>
        <w:t>I. Общие положения</w:t>
      </w:r>
    </w:p>
    <w:p w:rsidR="00A85317" w:rsidRDefault="00A85317">
      <w:pPr>
        <w:pStyle w:val="a3"/>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85317" w:rsidRDefault="00A85317">
      <w:pPr>
        <w:pStyle w:val="a3"/>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A85317" w:rsidRDefault="00A85317">
      <w:pPr>
        <w:pStyle w:val="a3"/>
      </w:pPr>
      <w: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Pr>
          <w:vertAlign w:val="superscript"/>
        </w:rPr>
        <w:t>1</w:t>
      </w:r>
      <w:r>
        <w:t xml:space="preserve">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85317" w:rsidRDefault="00A85317">
      <w:pPr>
        <w:pStyle w:val="a3"/>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r>
        <w:rPr>
          <w:vertAlign w:val="superscript"/>
        </w:rPr>
        <w:t>2</w:t>
      </w:r>
      <w:r>
        <w:t>.</w:t>
      </w:r>
    </w:p>
    <w:p w:rsidR="00A85317" w:rsidRDefault="00A85317">
      <w:pPr>
        <w:pStyle w:val="a3"/>
      </w:pPr>
      <w: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Pr>
          <w:vertAlign w:val="superscript"/>
        </w:rPr>
        <w:t>3</w:t>
      </w:r>
      <w:r>
        <w:t>.</w:t>
      </w:r>
    </w:p>
    <w:p w:rsidR="00A85317" w:rsidRDefault="00A85317">
      <w:pPr>
        <w:pStyle w:val="a3"/>
      </w:pPr>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A85317" w:rsidRDefault="00A85317">
      <w:pPr>
        <w:pStyle w:val="a3"/>
      </w:pPr>
      <w:r>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A85317" w:rsidRDefault="00A85317">
      <w:pPr>
        <w:pStyle w:val="a3"/>
      </w:pPr>
      <w:r>
        <w:rPr>
          <w:b/>
          <w:bCs/>
        </w:rPr>
        <w:t>II. Формы проведения ГИА</w:t>
      </w:r>
    </w:p>
    <w:p w:rsidR="00A85317" w:rsidRDefault="00A85317">
      <w:pPr>
        <w:pStyle w:val="a3"/>
      </w:pPr>
      <w:r>
        <w:t>7. ГИА проводится:</w:t>
      </w:r>
    </w:p>
    <w:p w:rsidR="00A85317" w:rsidRDefault="00A85317">
      <w:pPr>
        <w:pStyle w:val="a3"/>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Pr>
          <w:vertAlign w:val="superscript"/>
        </w:rPr>
        <w:t>4</w:t>
      </w:r>
      <w: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A85317" w:rsidRDefault="00A85317">
      <w:pPr>
        <w:pStyle w:val="a3"/>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r>
        <w:rPr>
          <w:vertAlign w:val="superscript"/>
        </w:rPr>
        <w:t>5</w:t>
      </w:r>
      <w:r>
        <w:t>;</w:t>
      </w:r>
    </w:p>
    <w:p w:rsidR="00A85317" w:rsidRDefault="00A85317">
      <w:pPr>
        <w:pStyle w:val="a3"/>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vertAlign w:val="superscript"/>
        </w:rPr>
        <w:t>6</w:t>
      </w:r>
      <w: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A85317" w:rsidRDefault="00A85317">
      <w:pPr>
        <w:pStyle w:val="a3"/>
      </w:pPr>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ГИА по отдельным учебным предметам по их желанию проводится в форме ЕГЭ.</w:t>
      </w:r>
    </w:p>
    <w:p w:rsidR="00A85317" w:rsidRDefault="00A85317">
      <w:pPr>
        <w:pStyle w:val="a3"/>
      </w:pPr>
      <w:r>
        <w:rPr>
          <w:b/>
          <w:bCs/>
        </w:rPr>
        <w:t>III. Участники ГИА</w:t>
      </w:r>
    </w:p>
    <w:p w:rsidR="00A85317" w:rsidRDefault="00A85317">
      <w:pPr>
        <w:pStyle w:val="a3"/>
      </w:pPr>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A85317" w:rsidRDefault="00A85317">
      <w:pPr>
        <w:pStyle w:val="a3"/>
      </w:pPr>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r>
        <w:rPr>
          <w:vertAlign w:val="superscript"/>
        </w:rPr>
        <w:t>7</w:t>
      </w:r>
      <w:r>
        <w:t>.</w:t>
      </w:r>
    </w:p>
    <w:p w:rsidR="00A85317" w:rsidRDefault="00A85317">
      <w:pPr>
        <w:pStyle w:val="a3"/>
      </w:pPr>
      <w:r>
        <w:t>Указанные обучающиеся допускаются к ГИА при условии получения ими отметок не ниже удовлетворительных на промежуточной аттестации.</w:t>
      </w:r>
    </w:p>
    <w:p w:rsidR="00A85317" w:rsidRDefault="00A85317">
      <w:pPr>
        <w:pStyle w:val="a3"/>
      </w:pPr>
      <w:r>
        <w:t>11. Выбранные обучающимся учебные предметы, форма (формы) ГИА (для обучающихся, указанных в пункте 8 настоящего Порядка) указываются им в заявлении.</w:t>
      </w:r>
    </w:p>
    <w:p w:rsidR="00A85317" w:rsidRDefault="00A85317">
      <w:pPr>
        <w:pStyle w:val="a3"/>
      </w:pPr>
      <w:r>
        <w:t>Заявление до 1 марта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A85317" w:rsidRDefault="00A85317">
      <w:pPr>
        <w:pStyle w:val="a3"/>
      </w:pPr>
      <w:r>
        <w:t>Обучающиеся изменяют (дополняют)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A85317" w:rsidRDefault="00A85317">
      <w:pPr>
        <w:pStyle w:val="a3"/>
      </w:pPr>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 также сдают ЕГЭ, в том числе при наличии у них действующих результатов ЕГЭ прошлых лет.</w:t>
      </w:r>
    </w:p>
    <w:p w:rsidR="00A85317" w:rsidRDefault="00A85317">
      <w:pPr>
        <w:pStyle w:val="a3"/>
      </w:pPr>
      <w: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A85317" w:rsidRDefault="00A85317">
      <w:pPr>
        <w:pStyle w:val="a3"/>
      </w:pPr>
      <w:r>
        <w:t>Для участия в ЕГЭ указанные лица подают до 1 марта в места регистрации на сдачу ЕГЭ заявление с указанием перечня учебных предметов, по которым планируют сдавать ЕГЭ в текущем году.</w:t>
      </w:r>
    </w:p>
    <w:p w:rsidR="00A85317" w:rsidRDefault="00A85317">
      <w:pPr>
        <w:pStyle w:val="a3"/>
      </w:pPr>
      <w:r>
        <w:t>При отсутствии возможности участвовать в ЕГЭ в сроки, установленные в соответствии с пунктом 27 настоящего Порядка, выпускники прошлых лет подают соответствующее заявление до 5 июля текущего года и участвуют в сдаче ЕГЭ в дополнительные сроки, установленные в соответствии с пунктом 28 настоящего Порядка.</w:t>
      </w:r>
    </w:p>
    <w:p w:rsidR="00A85317" w:rsidRDefault="00A85317">
      <w:pPr>
        <w:pStyle w:val="a3"/>
      </w:pPr>
      <w:r>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85317" w:rsidRDefault="00A85317">
      <w:pPr>
        <w:pStyle w:val="a3"/>
      </w:pPr>
      <w: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85317" w:rsidRDefault="00A85317">
      <w:pPr>
        <w:pStyle w:val="a3"/>
      </w:pPr>
      <w: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A85317" w:rsidRDefault="00A85317">
      <w:pPr>
        <w:pStyle w:val="a3"/>
      </w:pPr>
      <w:r>
        <w:rPr>
          <w:b/>
          <w:bCs/>
        </w:rPr>
        <w:t>IV. Организация проведения ГИА</w:t>
      </w:r>
    </w:p>
    <w:p w:rsidR="00A85317" w:rsidRDefault="00A85317">
      <w:pPr>
        <w:pStyle w:val="a3"/>
      </w:pPr>
      <w:r>
        <w:t>13. Федеральная служба по надзору в сфере образования и науки (далее - Рособрнадзор) осуществляет следующие функции в рамках проведения ГИА:</w:t>
      </w:r>
    </w:p>
    <w:p w:rsidR="00A85317" w:rsidRDefault="00A85317">
      <w:pPr>
        <w:pStyle w:val="a3"/>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Pr>
          <w:vertAlign w:val="superscript"/>
        </w:rPr>
        <w:t>8</w:t>
      </w:r>
      <w:r>
        <w:t>;</w:t>
      </w:r>
    </w:p>
    <w:p w:rsidR="00A85317" w:rsidRDefault="00A85317">
      <w:pPr>
        <w:pStyle w:val="a3"/>
      </w:pPr>
      <w:r>
        <w:t>осуществляет методическое обеспечение проведения ГИА</w:t>
      </w:r>
      <w:r>
        <w:rPr>
          <w:vertAlign w:val="superscript"/>
        </w:rPr>
        <w:t>9</w:t>
      </w:r>
      <w:r>
        <w:t>;</w:t>
      </w:r>
    </w:p>
    <w:p w:rsidR="00A85317" w:rsidRDefault="00A85317">
      <w:pPr>
        <w:pStyle w:val="a3"/>
      </w:pPr>
      <w:r>
        <w:t>совместно с учредителями, МИД России и загранучреждениями обеспечивает проведение ГИА за пределами территории Российской Федерации</w:t>
      </w:r>
      <w:r>
        <w:rPr>
          <w:vertAlign w:val="superscript"/>
        </w:rPr>
        <w:t>10</w:t>
      </w:r>
      <w: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Pr>
          <w:vertAlign w:val="superscript"/>
        </w:rPr>
        <w:t>11</w:t>
      </w:r>
      <w:r>
        <w:t>;</w:t>
      </w:r>
    </w:p>
    <w:p w:rsidR="00A85317" w:rsidRDefault="00A85317">
      <w:pPr>
        <w:pStyle w:val="a3"/>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r>
        <w:rPr>
          <w:vertAlign w:val="superscript"/>
        </w:rPr>
        <w:t>12</w:t>
      </w:r>
      <w:r>
        <w:t>;</w:t>
      </w:r>
    </w:p>
    <w:p w:rsidR="00A85317" w:rsidRDefault="00A85317">
      <w:pPr>
        <w:pStyle w:val="a3"/>
      </w:pPr>
      <w:r>
        <w:t>организует централизованную проверку экзаменационных работ обучающихся, выполненных на основе КИМ</w:t>
      </w:r>
      <w:r>
        <w:rPr>
          <w:vertAlign w:val="superscript"/>
        </w:rPr>
        <w:t>13</w:t>
      </w:r>
      <w:r>
        <w:t>;</w:t>
      </w:r>
    </w:p>
    <w:p w:rsidR="00A85317" w:rsidRDefault="00A85317">
      <w:pPr>
        <w:pStyle w:val="a3"/>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r>
        <w:rPr>
          <w:vertAlign w:val="superscript"/>
        </w:rPr>
        <w:t>14</w:t>
      </w:r>
      <w:r>
        <w:t>;</w:t>
      </w:r>
    </w:p>
    <w:p w:rsidR="00A85317" w:rsidRDefault="00A85317">
      <w:pPr>
        <w:pStyle w:val="a3"/>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Pr>
          <w:vertAlign w:val="superscript"/>
        </w:rPr>
        <w:t>15</w:t>
      </w:r>
      <w:r>
        <w:t xml:space="preserve"> в порядке, устанавливаемом Правительством Российской Федерации</w:t>
      </w:r>
      <w:r>
        <w:rPr>
          <w:vertAlign w:val="superscript"/>
        </w:rPr>
        <w:t>16</w:t>
      </w:r>
      <w:r>
        <w:t>.</w:t>
      </w:r>
    </w:p>
    <w:p w:rsidR="00A85317" w:rsidRDefault="00A85317">
      <w:pPr>
        <w:pStyle w:val="a3"/>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A85317" w:rsidRDefault="00A85317">
      <w:pPr>
        <w:pStyle w:val="a3"/>
      </w:pPr>
      <w:r>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w:t>
      </w:r>
      <w:r>
        <w:rPr>
          <w:vertAlign w:val="superscript"/>
        </w:rPr>
        <w:t>17</w:t>
      </w:r>
      <w:r>
        <w:t>;</w:t>
      </w:r>
    </w:p>
    <w:p w:rsidR="00A85317" w:rsidRDefault="00A85317">
      <w:pPr>
        <w:pStyle w:val="a3"/>
      </w:pPr>
      <w:r>
        <w:t>обеспечивают подготовку и отбор специалистов, привлекаемых к проведению ГИА в соответствии с требованиями настоящего Порядка;</w:t>
      </w:r>
    </w:p>
    <w:p w:rsidR="00A85317" w:rsidRDefault="00A85317">
      <w:pPr>
        <w:pStyle w:val="a3"/>
      </w:pPr>
      <w:r>
        <w:t>устанавливают форму и порядок проведения ГИА для обучающихся, изучавших родной язык и родную литературу;</w:t>
      </w:r>
    </w:p>
    <w:p w:rsidR="00A85317" w:rsidRDefault="00A85317">
      <w:pPr>
        <w:pStyle w:val="a3"/>
      </w:pPr>
      <w:r>
        <w:t>разрабатывают экзаменационные материалы для проведения ГИА по родному языку и родной литературе;</w:t>
      </w:r>
    </w:p>
    <w:p w:rsidR="00A85317" w:rsidRDefault="00A85317">
      <w:pPr>
        <w:pStyle w:val="a3"/>
      </w:pPr>
      <w: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A85317" w:rsidRDefault="00A85317">
      <w:pPr>
        <w:pStyle w:val="a3"/>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85317" w:rsidRDefault="00A85317">
      <w:pPr>
        <w:pStyle w:val="a3"/>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Pr>
          <w:vertAlign w:val="superscript"/>
        </w:rPr>
        <w:t>18</w:t>
      </w:r>
      <w:r>
        <w:t xml:space="preserve"> и внесение сведений в федеральную информационную систему в порядке, устанавливаемом Правительством Российской Федерации</w:t>
      </w:r>
      <w:r>
        <w:rPr>
          <w:vertAlign w:val="superscript"/>
        </w:rPr>
        <w:t>19</w:t>
      </w:r>
      <w:r>
        <w:t>;</w:t>
      </w:r>
    </w:p>
    <w:p w:rsidR="00A85317" w:rsidRDefault="00A85317">
      <w:pPr>
        <w:pStyle w:val="a3"/>
      </w:pPr>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85317" w:rsidRDefault="00A85317">
      <w:pPr>
        <w:pStyle w:val="a3"/>
      </w:pPr>
      <w:r>
        <w:t>обеспечивают проведение ГИА в ППЭ в соответствии с требованиями настоящего Порядка;</w:t>
      </w:r>
    </w:p>
    <w:p w:rsidR="00A85317" w:rsidRDefault="00A85317">
      <w:pPr>
        <w:pStyle w:val="a3"/>
      </w:pPr>
      <w:r>
        <w:t>обеспечивают обработку и проверку экзаменационных работ в соответствии с настоящим Порядком;</w:t>
      </w:r>
    </w:p>
    <w:p w:rsidR="00A85317" w:rsidRDefault="00A85317">
      <w:pPr>
        <w:pStyle w:val="a3"/>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A85317" w:rsidRDefault="00A85317">
      <w:pPr>
        <w:pStyle w:val="a3"/>
      </w:pPr>
      <w:r>
        <w:t>осуществляют аккредитацию граждан в качестве общественных наблюдателей в порядке, устанавливаемом Минобрнауки России</w:t>
      </w:r>
      <w:r>
        <w:rPr>
          <w:vertAlign w:val="superscript"/>
        </w:rPr>
        <w:t>20</w:t>
      </w:r>
      <w:r>
        <w:t>.</w:t>
      </w:r>
    </w:p>
    <w:p w:rsidR="00A85317" w:rsidRDefault="00A85317">
      <w:pPr>
        <w:pStyle w:val="a3"/>
      </w:pPr>
      <w:r>
        <w:t>15. Учредители, МИД России и загранучреждения обеспечивают проведение ГИА за пределами территории Российской Федерации, в том числе:</w:t>
      </w:r>
    </w:p>
    <w:p w:rsidR="00A85317" w:rsidRDefault="00A85317">
      <w:pPr>
        <w:pStyle w:val="a3"/>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85317" w:rsidRDefault="00A85317">
      <w:pPr>
        <w:pStyle w:val="a3"/>
      </w:pPr>
      <w:r>
        <w:t>обеспечивают подготовку и отбор специалистов, привлекаемых к проведению ГИА, в соответствии с требованиями настоящего Порядка;</w:t>
      </w:r>
    </w:p>
    <w:p w:rsidR="00A85317" w:rsidRDefault="00A85317">
      <w:pPr>
        <w:pStyle w:val="a3"/>
      </w:pPr>
      <w: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A85317" w:rsidRDefault="00A85317">
      <w:pPr>
        <w:pStyle w:val="a3"/>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85317" w:rsidRDefault="00A85317">
      <w:pPr>
        <w:pStyle w:val="a3"/>
      </w:pPr>
      <w:r>
        <w:t>организуют внесение сведений в федеральную информационную систему в порядке, устанавливаемом Правительством Российской Федерации</w:t>
      </w:r>
      <w:r>
        <w:rPr>
          <w:vertAlign w:val="superscript"/>
        </w:rPr>
        <w:t>21</w:t>
      </w:r>
      <w:r>
        <w:t>;</w:t>
      </w:r>
    </w:p>
    <w:p w:rsidR="00A85317" w:rsidRDefault="00A85317">
      <w:pPr>
        <w:pStyle w:val="a3"/>
      </w:pPr>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85317" w:rsidRDefault="00A85317">
      <w:pPr>
        <w:pStyle w:val="a3"/>
      </w:pPr>
      <w:r>
        <w:t>обеспечивают проведение ГИА в ППЭ в соответствии с требованиями настоящего Порядка;</w:t>
      </w:r>
    </w:p>
    <w:p w:rsidR="00A85317" w:rsidRDefault="00A85317">
      <w:pPr>
        <w:pStyle w:val="a3"/>
      </w:pPr>
      <w:r>
        <w:t>обеспечивают обработку экзаменационных работ в соответствии с требованиями настоящего Порядка;</w:t>
      </w:r>
    </w:p>
    <w:p w:rsidR="00A85317" w:rsidRDefault="00A85317">
      <w:pPr>
        <w:pStyle w:val="a3"/>
      </w:pPr>
      <w:r>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пунктом 72 настоящего Порядка сроки;</w:t>
      </w:r>
    </w:p>
    <w:p w:rsidR="00A85317" w:rsidRDefault="00A85317">
      <w:pPr>
        <w:pStyle w:val="a3"/>
      </w:pPr>
      <w:r>
        <w:t>осуществляют аккредитацию граждан в качестве общественных наблюдателей в порядке, устанавливаемом Минобрнауки России</w:t>
      </w:r>
      <w:r>
        <w:rPr>
          <w:vertAlign w:val="superscript"/>
        </w:rPr>
        <w:t>22</w:t>
      </w:r>
      <w:r>
        <w:t>.</w:t>
      </w:r>
    </w:p>
    <w:p w:rsidR="00A85317" w:rsidRDefault="00A85317">
      <w:pPr>
        <w:pStyle w:val="a3"/>
      </w:pPr>
      <w: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A85317" w:rsidRDefault="00A85317">
      <w:pPr>
        <w:pStyle w:val="a3"/>
      </w:pPr>
      <w:r>
        <w:t>о сроках и местах подачи заявлений на сдачу ГИА, местах регистрации на сдачу ЕГЭ (для выпускников прошлых лет) - до 31 декабря;</w:t>
      </w:r>
    </w:p>
    <w:p w:rsidR="00A85317" w:rsidRDefault="00A85317">
      <w:pPr>
        <w:pStyle w:val="a3"/>
      </w:pPr>
      <w:r>
        <w:t>о сроках проведения ГИА - до 1 апреля;</w:t>
      </w:r>
    </w:p>
    <w:p w:rsidR="00A85317" w:rsidRDefault="00A85317">
      <w:pPr>
        <w:pStyle w:val="a3"/>
      </w:pPr>
      <w:r>
        <w:t>о сроках, местах и порядке подачи и рассмотрения апелляций - до 20 апреля;</w:t>
      </w:r>
    </w:p>
    <w:p w:rsidR="00A85317" w:rsidRDefault="00A85317">
      <w:pPr>
        <w:pStyle w:val="a3"/>
      </w:pPr>
      <w:r>
        <w:t>о сроках, местах и порядке информирования о результатах ГИА - до 20 апреля.</w:t>
      </w:r>
    </w:p>
    <w:p w:rsidR="00A85317" w:rsidRDefault="00A85317">
      <w:pPr>
        <w:pStyle w:val="a3"/>
      </w:pPr>
      <w: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A85317" w:rsidRDefault="00A85317">
      <w:pPr>
        <w:pStyle w:val="a3"/>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A85317" w:rsidRDefault="00A85317">
      <w:pPr>
        <w:pStyle w:val="a3"/>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A85317" w:rsidRDefault="00A85317">
      <w:pPr>
        <w:pStyle w:val="a3"/>
      </w:pPr>
      <w:r>
        <w:t>Составы ГЭК, создаваемых в субъектах Российской Федерации, согласовываются Рособрнадзором.</w:t>
      </w:r>
    </w:p>
    <w:p w:rsidR="00A85317" w:rsidRDefault="00A85317">
      <w:pPr>
        <w:pStyle w:val="a3"/>
      </w:pPr>
      <w:r>
        <w:t>19. Общее руководство и координацию деятельности ГЭК осуществляет ее председатель, утверждаемый Рособрнадзором.</w:t>
      </w:r>
    </w:p>
    <w:p w:rsidR="00A85317" w:rsidRDefault="00A85317">
      <w:pPr>
        <w:pStyle w:val="a3"/>
      </w:pPr>
      <w:r>
        <w:t>Председатель ГЭК:</w:t>
      </w:r>
    </w:p>
    <w:p w:rsidR="00A85317" w:rsidRDefault="00A85317">
      <w:pPr>
        <w:pStyle w:val="a3"/>
      </w:pPr>
      <w:r>
        <w:t>организует формирование состава ГЭК и представляет его на согласование в Рособрнадзор;</w:t>
      </w:r>
    </w:p>
    <w:p w:rsidR="00A85317" w:rsidRDefault="00A85317">
      <w:pPr>
        <w:pStyle w:val="a3"/>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p>
    <w:p w:rsidR="00A85317" w:rsidRDefault="00A85317">
      <w:pPr>
        <w:pStyle w:val="a3"/>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A85317" w:rsidRDefault="00A85317">
      <w:pPr>
        <w:pStyle w:val="a3"/>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A85317" w:rsidRDefault="00A85317">
      <w:pPr>
        <w:pStyle w:val="a3"/>
      </w:pPr>
      <w:r>
        <w:t>принимает решение о направлении членов ГЭК в ППЭ, РЦОИ, предметные комиссии и конфликтную комиссию для осуществления контроля за проведением ГИА;</w:t>
      </w:r>
    </w:p>
    <w:p w:rsidR="00A85317" w:rsidRDefault="00A85317">
      <w:pPr>
        <w:pStyle w:val="a3"/>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A85317" w:rsidRDefault="00A85317">
      <w:pPr>
        <w:pStyle w:val="a3"/>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A85317" w:rsidRDefault="00A85317">
      <w:pPr>
        <w:pStyle w:val="a3"/>
      </w:pPr>
      <w:r>
        <w:t>рассматривает результаты проведения ГИА и принимает решения об утверждении, изменении и (или) аннулировании результатов ГИА;</w:t>
      </w:r>
    </w:p>
    <w:p w:rsidR="00A85317" w:rsidRDefault="00A85317">
      <w:pPr>
        <w:pStyle w:val="a3"/>
      </w:pPr>
      <w:r>
        <w:t>принимает решения о допуске (повторном допуске) к сдаче ГИА в случаях, установленных настоящим Порядком.</w:t>
      </w:r>
    </w:p>
    <w:p w:rsidR="00A85317" w:rsidRDefault="00A85317">
      <w:pPr>
        <w:pStyle w:val="a3"/>
      </w:pPr>
      <w:r>
        <w:t>20. Члены ГЭК:</w:t>
      </w:r>
    </w:p>
    <w:p w:rsidR="00A85317" w:rsidRDefault="00A85317">
      <w:pPr>
        <w:pStyle w:val="a3"/>
      </w:pPr>
      <w:r>
        <w:t>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контроль за проведением ГИА в ППЭ, РЦОИ, предметных комиссиях и конфликтной комиссии;</w:t>
      </w:r>
    </w:p>
    <w:p w:rsidR="00A85317" w:rsidRDefault="00A85317">
      <w:pPr>
        <w:pStyle w:val="a3"/>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A85317" w:rsidRDefault="00A85317">
      <w:pPr>
        <w:pStyle w:val="a3"/>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A85317" w:rsidRDefault="00A85317">
      <w:pPr>
        <w:pStyle w:val="a3"/>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A85317" w:rsidRDefault="00A85317">
      <w:pPr>
        <w:pStyle w:val="a3"/>
      </w:pPr>
      <w:r>
        <w:t>Состав предметных комиссий по каждому учебному предмету формируется из лиц, отвечающих следующим требованиям (далее - эксперты):</w:t>
      </w:r>
    </w:p>
    <w:p w:rsidR="00A85317" w:rsidRDefault="00A85317">
      <w:pPr>
        <w:pStyle w:val="a3"/>
      </w:pPr>
      <w:r>
        <w:t>наличие высшего образования;</w:t>
      </w:r>
    </w:p>
    <w:p w:rsidR="00A85317" w:rsidRDefault="00A85317">
      <w:pPr>
        <w:pStyle w:val="a3"/>
      </w:pPr>
      <w:r>
        <w:t>соответствие квалификационным требованиям, указанным в квалификационных справочниках, и (или) профессиональных стандартах;</w:t>
      </w:r>
    </w:p>
    <w:p w:rsidR="00A85317" w:rsidRDefault="00A85317">
      <w:pPr>
        <w:pStyle w:val="a3"/>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A85317" w:rsidRDefault="00A85317">
      <w:pPr>
        <w:pStyle w:val="a3"/>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r>
        <w:rPr>
          <w:vertAlign w:val="superscript"/>
        </w:rPr>
        <w:t>23</w:t>
      </w:r>
      <w:r>
        <w:t>.</w:t>
      </w:r>
    </w:p>
    <w:p w:rsidR="00A85317" w:rsidRDefault="00A85317">
      <w:pPr>
        <w:pStyle w:val="a3"/>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A85317" w:rsidRDefault="00A85317">
      <w:pPr>
        <w:pStyle w:val="a3"/>
      </w:pPr>
      <w:r>
        <w:t>Председатель предметной комиссии:</w:t>
      </w:r>
    </w:p>
    <w:p w:rsidR="00A85317" w:rsidRDefault="00A85317">
      <w:pPr>
        <w:pStyle w:val="a3"/>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A85317" w:rsidRDefault="00A85317">
      <w:pPr>
        <w:pStyle w:val="a3"/>
      </w:pPr>
      <w:r>
        <w:t>по согласованию с руководителем РЦОИ формирует график работы предметной комиссии;</w:t>
      </w:r>
    </w:p>
    <w:p w:rsidR="00A85317" w:rsidRDefault="00A85317">
      <w:pPr>
        <w:pStyle w:val="a3"/>
      </w:pPr>
      <w:r>
        <w:t>осуществляет консультирование экспертов по вопросам оценивания экзаменационных работ;</w:t>
      </w:r>
    </w:p>
    <w:p w:rsidR="00A85317" w:rsidRDefault="00A85317">
      <w:pPr>
        <w:pStyle w:val="a3"/>
      </w:pPr>
      <w:r>
        <w:t>взаимодействует с руководителем РЦОИ, председателем конфликтной комиссии, Комиссией по разработке КИМ;</w:t>
      </w:r>
    </w:p>
    <w:p w:rsidR="00A85317" w:rsidRDefault="00A85317">
      <w:pPr>
        <w:pStyle w:val="a3"/>
      </w:pPr>
      <w:r>
        <w:t>представляет в ГЭК информацию о нарушении экспертом установленного порядка проведения ГИА.</w:t>
      </w:r>
    </w:p>
    <w:p w:rsidR="00A85317" w:rsidRDefault="00A85317">
      <w:pPr>
        <w:pStyle w:val="a3"/>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A85317" w:rsidRDefault="00A85317">
      <w:pPr>
        <w:pStyle w:val="a3"/>
      </w:pPr>
      <w:r>
        <w:t>Конфликтная комиссия:</w:t>
      </w:r>
    </w:p>
    <w:p w:rsidR="00A85317" w:rsidRDefault="00A85317">
      <w:pPr>
        <w:pStyle w:val="a3"/>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A85317" w:rsidRDefault="00A85317">
      <w:pPr>
        <w:pStyle w:val="a3"/>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A85317" w:rsidRDefault="00A85317">
      <w:pPr>
        <w:pStyle w:val="a3"/>
      </w:pPr>
      <w: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A85317" w:rsidRDefault="00A85317">
      <w:pPr>
        <w:pStyle w:val="a3"/>
      </w:pPr>
      <w:r>
        <w:t>Общее руководство и координацию деятельности конфликтной комиссии осуществляет ее председатель.</w:t>
      </w:r>
    </w:p>
    <w:p w:rsidR="00A85317" w:rsidRDefault="00A85317">
      <w:pPr>
        <w:pStyle w:val="a3"/>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A85317" w:rsidRDefault="00A85317">
      <w:pPr>
        <w:pStyle w:val="a3"/>
      </w:pPr>
      <w:r>
        <w:t>25. В целях содействия проведению ГИА организации, осуществляющие образовательную деятельность:</w:t>
      </w:r>
    </w:p>
    <w:p w:rsidR="00A85317" w:rsidRDefault="00A85317">
      <w:pPr>
        <w:pStyle w:val="a3"/>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p>
    <w:p w:rsidR="00A85317" w:rsidRDefault="00A85317">
      <w:pPr>
        <w:pStyle w:val="a3"/>
      </w:pPr>
      <w: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r>
        <w:rPr>
          <w:vertAlign w:val="superscript"/>
        </w:rPr>
        <w:t>24</w:t>
      </w:r>
      <w:r>
        <w:t>;</w:t>
      </w:r>
    </w:p>
    <w:p w:rsidR="00A85317" w:rsidRDefault="00A85317">
      <w:pPr>
        <w:pStyle w:val="a3"/>
      </w:pPr>
      <w: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A85317" w:rsidRDefault="00A85317">
      <w:pPr>
        <w:pStyle w:val="a3"/>
      </w:pPr>
      <w:r>
        <w:t>26.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r>
        <w:rPr>
          <w:vertAlign w:val="superscript"/>
        </w:rPr>
        <w:t>25</w:t>
      </w:r>
      <w:r>
        <w:t>, предоставляется право:</w:t>
      </w:r>
    </w:p>
    <w:p w:rsidR="00A85317" w:rsidRDefault="00A85317">
      <w:pPr>
        <w:pStyle w:val="a3"/>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A85317" w:rsidRDefault="00A85317">
      <w:pPr>
        <w:pStyle w:val="a3"/>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Pr>
          <w:vertAlign w:val="superscript"/>
        </w:rPr>
        <w:t>26</w:t>
      </w:r>
      <w:r>
        <w:t>.</w:t>
      </w:r>
    </w:p>
    <w:p w:rsidR="00A85317" w:rsidRDefault="00A85317">
      <w:pPr>
        <w:pStyle w:val="a3"/>
      </w:pPr>
      <w:r>
        <w:rPr>
          <w:b/>
          <w:bCs/>
        </w:rPr>
        <w:t>V. Сроки и продолжительность проведения ГИА</w:t>
      </w:r>
    </w:p>
    <w:p w:rsidR="00A85317" w:rsidRDefault="00A85317">
      <w:pPr>
        <w:pStyle w:val="a3"/>
      </w:pPr>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85317" w:rsidRDefault="00A85317">
      <w:pPr>
        <w:pStyle w:val="a3"/>
      </w:pPr>
      <w: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A85317" w:rsidRDefault="00A85317">
      <w:pPr>
        <w:pStyle w:val="a3"/>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A85317" w:rsidRDefault="00A85317">
      <w:pPr>
        <w:pStyle w:val="a3"/>
      </w:pPr>
      <w:r>
        <w:t>29. Для следующих категорий обучающихся, выпускников прошлых лет ГИА по обязательным учебным предметам по решению председателя ГЭК проводится досрочно, но не ранее 20 апреля, в формах, устанавливаемых настоящим Порядком:</w:t>
      </w:r>
    </w:p>
    <w:p w:rsidR="00A85317" w:rsidRDefault="00A85317">
      <w:pPr>
        <w:pStyle w:val="a3"/>
      </w:pPr>
      <w:r>
        <w:t>1) обучающихся и выпускников прошлых лет, призванных на военную службу в период проведения ГИА, - при представлении повестки военного комиссариата;</w:t>
      </w:r>
    </w:p>
    <w:p w:rsidR="00A85317" w:rsidRDefault="00A85317">
      <w:pPr>
        <w:pStyle w:val="a3"/>
      </w:pPr>
      <w:r>
        <w:t>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 по представлению спортивной и иных организаций, направляющих обучающихся на соответствующие мероприятий;</w:t>
      </w:r>
    </w:p>
    <w:p w:rsidR="00A85317" w:rsidRDefault="00A85317">
      <w:pPr>
        <w:pStyle w:val="a3"/>
      </w:pPr>
      <w:r>
        <w:t>3) обучающихся, выезжающих на постоянное место жительства в период проведения ГИА, - при представлении документов, подтверждающих разрешение на въезд и (или) проживание в иностранном государстве;</w:t>
      </w:r>
    </w:p>
    <w:p w:rsidR="00A85317" w:rsidRDefault="00A85317">
      <w:pPr>
        <w:pStyle w:val="a3"/>
      </w:pPr>
      <w:r>
        <w:t>4) обучающихся, выезжающих для продолжения обучения в иностранное государство в период проведения ГИА, -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A85317" w:rsidRDefault="00A85317">
      <w:pPr>
        <w:pStyle w:val="a3"/>
      </w:pPr>
      <w:r>
        <w:t>5) обучающихся, выпускников прошлых лет,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ГИА, - при представлении направления, выданного лечебно-профилактической медицинской организацией.</w:t>
      </w:r>
    </w:p>
    <w:p w:rsidR="00A85317" w:rsidRDefault="00A85317">
      <w:pPr>
        <w:pStyle w:val="a3"/>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A85317" w:rsidRDefault="00A85317">
      <w:pPr>
        <w:pStyle w:val="a3"/>
      </w:pPr>
      <w:r>
        <w:t>31. Перерыв между проведением экзаменов по обязательным учебным предметам, сроки проведения которых установлены в соответствии с пунктом 27 настоящего Порядка, составляет не менее двух дней.</w:t>
      </w:r>
    </w:p>
    <w:p w:rsidR="00A85317" w:rsidRDefault="00A85317">
      <w:pPr>
        <w:pStyle w:val="a3"/>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A85317" w:rsidRDefault="00A85317">
      <w:pPr>
        <w:pStyle w:val="a3"/>
      </w:pPr>
      <w:r>
        <w:t>При продолжительности экзамена 4 и более часа организуется питание обучающихся.</w:t>
      </w:r>
    </w:p>
    <w:p w:rsidR="00A85317" w:rsidRDefault="00A85317">
      <w:pPr>
        <w:pStyle w:val="a3"/>
      </w:pPr>
      <w:r>
        <w:t>Для обучающихся и выпускников прошлых лет, указанных в пункте 37 настоящего Порядка, продолжительность экзамена увеличивается на 1,5 часа.</w:t>
      </w:r>
    </w:p>
    <w:p w:rsidR="00A85317" w:rsidRDefault="00A85317">
      <w:pPr>
        <w:pStyle w:val="a3"/>
      </w:pPr>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A85317" w:rsidRDefault="00A85317">
      <w:pPr>
        <w:pStyle w:val="a3"/>
      </w:pPr>
      <w:r>
        <w:t>обучающиеся, получившие на ГИА неудовлетворительный результат по одному из обязательных учебных предметов;</w:t>
      </w:r>
    </w:p>
    <w:p w:rsidR="00A85317" w:rsidRDefault="00A85317">
      <w:pPr>
        <w:pStyle w:val="a3"/>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A85317" w:rsidRDefault="00A85317">
      <w:pPr>
        <w:pStyle w:val="a3"/>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A85317" w:rsidRDefault="00A85317">
      <w:pPr>
        <w:pStyle w:val="a3"/>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A85317" w:rsidRDefault="00A85317">
      <w:pPr>
        <w:pStyle w:val="a3"/>
      </w:pPr>
      <w: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пункте 40 настоящего Порядка, или иными (в том числе неустановленными) лицами.</w:t>
      </w:r>
    </w:p>
    <w:p w:rsidR="00A85317" w:rsidRDefault="00A85317">
      <w:pPr>
        <w:pStyle w:val="a3"/>
      </w:pPr>
      <w:r>
        <w:rPr>
          <w:b/>
          <w:bCs/>
        </w:rPr>
        <w:t>VI. Проведение ГИА</w:t>
      </w:r>
    </w:p>
    <w:p w:rsidR="00A85317" w:rsidRDefault="00A85317">
      <w:pPr>
        <w:pStyle w:val="a3"/>
      </w:pPr>
      <w:r>
        <w:t>34. КИМ для проведения ЕГЭ доставляются в субъекты Российской Федерации, загранучреждениям и учредителям на бумажных носителях в специализированной упаковке или электронных носителях в зашифрованном виде.</w:t>
      </w:r>
    </w:p>
    <w:p w:rsidR="00A85317" w:rsidRDefault="00A85317">
      <w:pPr>
        <w:pStyle w:val="a3"/>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 не позднее 1 марта.</w:t>
      </w:r>
    </w:p>
    <w:p w:rsidR="00A85317" w:rsidRDefault="00A85317">
      <w:pPr>
        <w:pStyle w:val="a3"/>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A85317" w:rsidRDefault="00A85317">
      <w:pPr>
        <w:pStyle w:val="a3"/>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Pr>
          <w:vertAlign w:val="superscript"/>
        </w:rPr>
        <w:t>27</w:t>
      </w:r>
      <w:r>
        <w:t>. Вскрытие экзаменационных материалов до начала экзамена, разглашение информации, содержащейся в КИМ, экзаменационных материалов для проведения ГВЭ запрещено.</w:t>
      </w:r>
    </w:p>
    <w:p w:rsidR="00A85317" w:rsidRDefault="00A85317">
      <w:pPr>
        <w:pStyle w:val="a3"/>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A85317" w:rsidRDefault="00A85317">
      <w:pPr>
        <w:pStyle w:val="a3"/>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A85317" w:rsidRDefault="00A85317">
      <w:pPr>
        <w:pStyle w:val="a3"/>
      </w:pPr>
      <w: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A85317" w:rsidRDefault="00A85317">
      <w:pPr>
        <w:pStyle w:val="a3"/>
      </w:pPr>
      <w:r>
        <w:t>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A85317" w:rsidRDefault="00A85317">
      <w:pPr>
        <w:pStyle w:val="a3"/>
      </w:pPr>
      <w:r>
        <w:t>Помещения, не использующиеся для проведения экзамена, на время проведения экзамена запираются и опечатываются.</w:t>
      </w:r>
    </w:p>
    <w:p w:rsidR="00A85317" w:rsidRDefault="00A85317">
      <w:pPr>
        <w:pStyle w:val="a3"/>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A85317" w:rsidRDefault="00A85317">
      <w:pPr>
        <w:pStyle w:val="a3"/>
      </w:pPr>
      <w:r>
        <w:t>Для каждого обучающегося, выпускника прошлых лет выделяется отдельное рабочее место. В аудитории выделяется место для личных вещей обучающихся, выпускников прошлых лет.</w:t>
      </w:r>
    </w:p>
    <w:p w:rsidR="00A85317" w:rsidRDefault="00A85317">
      <w:pPr>
        <w:pStyle w:val="a3"/>
      </w:pPr>
      <w:r>
        <w:t>В случаях, предусмотренных настоящим Порядком, аудитории, выделяемые для проведения экзаменов, оборудуются компьютерами.</w:t>
      </w:r>
    </w:p>
    <w:p w:rsidR="00A85317" w:rsidRDefault="00A85317">
      <w:pPr>
        <w:pStyle w:val="a3"/>
      </w:pPr>
      <w: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A85317" w:rsidRDefault="00A85317">
      <w:pPr>
        <w:pStyle w:val="a3"/>
      </w:pPr>
      <w:r>
        <w:t>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A85317" w:rsidRDefault="00A85317">
      <w:pPr>
        <w:pStyle w:val="a3"/>
      </w:pPr>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A85317" w:rsidRDefault="00A85317">
      <w:pPr>
        <w:pStyle w:val="a3"/>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85317" w:rsidRDefault="00A85317">
      <w:pPr>
        <w:pStyle w:val="a3"/>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A85317" w:rsidRDefault="00A85317">
      <w:pPr>
        <w:pStyle w:val="a3"/>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A85317" w:rsidRDefault="00A85317">
      <w:pPr>
        <w:pStyle w:val="a3"/>
      </w:pPr>
      <w:r>
        <w:t>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A85317" w:rsidRDefault="00A85317">
      <w:pPr>
        <w:pStyle w:val="a3"/>
      </w:pPr>
      <w:r>
        <w:t>Для слепых обучающихся, выпускников прошлых лет:</w:t>
      </w:r>
    </w:p>
    <w:p w:rsidR="00A85317" w:rsidRDefault="00A85317">
      <w:pPr>
        <w:pStyle w:val="a3"/>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85317" w:rsidRDefault="00A85317">
      <w:pPr>
        <w:pStyle w:val="a3"/>
      </w:pPr>
      <w:r>
        <w:t>письменная экзаменационная работа выполняется рельефно-точечным шрифтом Брайля или на компьютере.</w:t>
      </w:r>
    </w:p>
    <w:p w:rsidR="00A85317" w:rsidRDefault="00A85317">
      <w:pPr>
        <w:pStyle w:val="a3"/>
      </w:pPr>
      <w:r>
        <w:t>ГВЭ по всем учебным предметам по их желанию проводится в устной форме.</w:t>
      </w:r>
    </w:p>
    <w:p w:rsidR="00A85317" w:rsidRDefault="00A85317">
      <w:pPr>
        <w:pStyle w:val="a3"/>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A85317" w:rsidRDefault="00A85317">
      <w:pPr>
        <w:pStyle w:val="a3"/>
      </w:pPr>
      <w:r>
        <w:t>Для обучающихся, выпускников прошлых лет с нарушением опорно-двигательного аппарата:</w:t>
      </w:r>
    </w:p>
    <w:p w:rsidR="00A85317" w:rsidRDefault="00A85317">
      <w:pPr>
        <w:pStyle w:val="a3"/>
      </w:pPr>
      <w:r>
        <w:t>письменная экзаменационная работа выполняется на компьютере со специализированным программным обеспечением;</w:t>
      </w:r>
    </w:p>
    <w:p w:rsidR="00A85317" w:rsidRDefault="00A85317">
      <w:pPr>
        <w:pStyle w:val="a3"/>
      </w:pPr>
      <w:r>
        <w:t>ГВЭ по всем учебным предметам по их желанию проводится в устной форме.</w:t>
      </w:r>
    </w:p>
    <w:p w:rsidR="00A85317" w:rsidRDefault="00A85317">
      <w:pPr>
        <w:pStyle w:val="a3"/>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A85317" w:rsidRDefault="00A85317">
      <w:pPr>
        <w:pStyle w:val="a3"/>
      </w:pPr>
      <w:r>
        <w:t>Для лиц, по медицинским показаниям не имеющих возможности прийти в ППЭ, экзамен организуется на дому.</w:t>
      </w:r>
    </w:p>
    <w:p w:rsidR="00A85317" w:rsidRDefault="00A85317">
      <w:pPr>
        <w:pStyle w:val="a3"/>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85317" w:rsidRDefault="00A85317">
      <w:pPr>
        <w:pStyle w:val="a3"/>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A85317" w:rsidRDefault="00A85317">
      <w:pPr>
        <w:pStyle w:val="a3"/>
      </w:pPr>
      <w: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85317" w:rsidRDefault="00A85317">
      <w:pPr>
        <w:pStyle w:val="a3"/>
      </w:pPr>
      <w:r>
        <w:t>40. В день проведения экзамена в ППЭ присутствуют:</w:t>
      </w:r>
    </w:p>
    <w:p w:rsidR="00A85317" w:rsidRDefault="00A85317">
      <w:pPr>
        <w:pStyle w:val="a3"/>
      </w:pPr>
      <w:r>
        <w:t>а) руководитель и организаторы ППЭ;</w:t>
      </w:r>
    </w:p>
    <w:p w:rsidR="00A85317" w:rsidRDefault="00A85317">
      <w:pPr>
        <w:pStyle w:val="a3"/>
      </w:pPr>
      <w:r>
        <w:t>б) члены ГЭК;</w:t>
      </w:r>
    </w:p>
    <w:p w:rsidR="00A85317" w:rsidRDefault="00A85317">
      <w:pPr>
        <w:pStyle w:val="a3"/>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85317" w:rsidRDefault="00A85317">
      <w:pPr>
        <w:pStyle w:val="a3"/>
      </w:pPr>
      <w:r>
        <w:t>г) руководитель организации, в помещениях которой организован ППЭ, или уполномоченное им лицо;</w:t>
      </w:r>
    </w:p>
    <w:p w:rsidR="00A85317" w:rsidRDefault="00A85317">
      <w:pPr>
        <w:pStyle w:val="a3"/>
      </w:pPr>
      <w:r>
        <w:t>д) сотрудники, осуществляющие охрану правопорядка, и (или) сотрудники органов внутренних дел (полиции);</w:t>
      </w:r>
    </w:p>
    <w:p w:rsidR="00A85317" w:rsidRDefault="00A85317">
      <w:pPr>
        <w:pStyle w:val="a3"/>
      </w:pPr>
      <w:r>
        <w:t>е) медицинские работники и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A85317" w:rsidRDefault="00A85317">
      <w:pPr>
        <w:pStyle w:val="a3"/>
      </w:pPr>
      <w:r>
        <w:t>ж) сопровождающие.</w:t>
      </w:r>
    </w:p>
    <w:p w:rsidR="00A85317" w:rsidRDefault="00A85317">
      <w:pPr>
        <w:pStyle w:val="a3"/>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A85317" w:rsidRDefault="00A85317">
      <w:pPr>
        <w:pStyle w:val="a3"/>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A85317" w:rsidRDefault="00A85317">
      <w:pPr>
        <w:pStyle w:val="a3"/>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85317" w:rsidRDefault="00A85317">
      <w:pPr>
        <w:pStyle w:val="a3"/>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85317" w:rsidRDefault="00A85317">
      <w:pPr>
        <w:pStyle w:val="a3"/>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A85317" w:rsidRDefault="00A85317">
      <w:pPr>
        <w:pStyle w:val="a3"/>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A85317" w:rsidRDefault="00A85317">
      <w:pPr>
        <w:pStyle w:val="a3"/>
      </w:pPr>
      <w:r>
        <w:t>Общественные наблюдатели свободно перемещаются по ППЭ. При этом в одной аудитории находится только один общественный наблюдатель.</w:t>
      </w:r>
    </w:p>
    <w:p w:rsidR="00A85317" w:rsidRDefault="00A85317">
      <w:pPr>
        <w:pStyle w:val="a3"/>
      </w:pPr>
      <w:r>
        <w:t>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A85317" w:rsidRDefault="00A85317">
      <w:pPr>
        <w:pStyle w:val="a3"/>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85317" w:rsidRDefault="00A85317">
      <w:pPr>
        <w:pStyle w:val="a3"/>
      </w:pPr>
      <w: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A85317" w:rsidRDefault="00A85317">
      <w:pPr>
        <w:pStyle w:val="a3"/>
      </w:pPr>
      <w:r>
        <w:t>42. Экзаменационные материалы доставляются в ППЭ членами ГЭК в день проведения экзамена по соответствующему учебному предмету.</w:t>
      </w:r>
    </w:p>
    <w:p w:rsidR="00A85317" w:rsidRDefault="00A85317">
      <w:pPr>
        <w:pStyle w:val="a3"/>
      </w:pPr>
      <w: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A85317" w:rsidRDefault="00A85317">
      <w:pPr>
        <w:pStyle w:val="a3"/>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A85317" w:rsidRDefault="00A85317">
      <w:pPr>
        <w:pStyle w:val="a3"/>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A85317" w:rsidRDefault="00A85317">
      <w:pPr>
        <w:pStyle w:val="a3"/>
      </w:pPr>
      <w:r>
        <w:t>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A85317" w:rsidRDefault="00A85317">
      <w:pPr>
        <w:pStyle w:val="a3"/>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A85317" w:rsidRDefault="00A85317">
      <w:pPr>
        <w:pStyle w:val="a3"/>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
    <w:p w:rsidR="00A85317" w:rsidRDefault="00A85317">
      <w:pPr>
        <w:pStyle w:val="a3"/>
      </w:pPr>
      <w:r>
        <w:t>Организаторы информируют обучающихся, выпускников прошлых лет о том, что записи на КИМ и черновиках не обрабатываются и не проверяются.</w:t>
      </w:r>
    </w:p>
    <w:p w:rsidR="00A85317" w:rsidRDefault="00A85317">
      <w:pPr>
        <w:pStyle w:val="a3"/>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p>
    <w:p w:rsidR="00A85317" w:rsidRDefault="00A85317">
      <w:pPr>
        <w:pStyle w:val="a3"/>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A85317" w:rsidRDefault="00A85317">
      <w:pPr>
        <w:pStyle w:val="a3"/>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A85317" w:rsidRDefault="00A85317">
      <w:pPr>
        <w:pStyle w:val="a3"/>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A85317" w:rsidRDefault="00A85317">
      <w:pPr>
        <w:pStyle w:val="a3"/>
      </w:pPr>
      <w:r>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A85317" w:rsidRDefault="00A85317">
      <w:pPr>
        <w:pStyle w:val="a3"/>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85317" w:rsidRDefault="00A85317">
      <w:pPr>
        <w:pStyle w:val="a3"/>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A85317" w:rsidRDefault="00A85317">
      <w:pPr>
        <w:pStyle w:val="a3"/>
      </w:pPr>
      <w:r>
        <w:t>а) ручка;</w:t>
      </w:r>
    </w:p>
    <w:p w:rsidR="00A85317" w:rsidRDefault="00A85317">
      <w:pPr>
        <w:pStyle w:val="a3"/>
      </w:pPr>
      <w:r>
        <w:t>б) документ, удостоверяющий личность;</w:t>
      </w:r>
    </w:p>
    <w:p w:rsidR="00A85317" w:rsidRDefault="00A85317">
      <w:pPr>
        <w:pStyle w:val="a3"/>
      </w:pPr>
      <w:r>
        <w:t>в) средства обучения и воспитания</w:t>
      </w:r>
      <w:r>
        <w:rPr>
          <w:vertAlign w:val="superscript"/>
        </w:rPr>
        <w:t>28</w:t>
      </w:r>
      <w:r>
        <w:t>;</w:t>
      </w:r>
    </w:p>
    <w:p w:rsidR="00A85317" w:rsidRDefault="00A85317">
      <w:pPr>
        <w:pStyle w:val="a3"/>
      </w:pPr>
      <w:r>
        <w:t>г) лекарства и питание (при необходимости);</w:t>
      </w:r>
    </w:p>
    <w:p w:rsidR="00A85317" w:rsidRDefault="00A85317">
      <w:pPr>
        <w:pStyle w:val="a3"/>
      </w:pPr>
      <w:r>
        <w:t>д) специальные технические средства (для лиц, указанных в пункте 37 Порядка);</w:t>
      </w:r>
    </w:p>
    <w:p w:rsidR="00A85317" w:rsidRDefault="00A85317">
      <w:pPr>
        <w:pStyle w:val="a3"/>
      </w:pPr>
      <w:r>
        <w:t>е) форма для направления в ГЭК замечаний о нарушениях процедуры проведения ГИА.</w:t>
      </w:r>
    </w:p>
    <w:p w:rsidR="00A85317" w:rsidRDefault="00A85317">
      <w:pPr>
        <w:pStyle w:val="a3"/>
      </w:pPr>
      <w: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A85317" w:rsidRDefault="00A85317">
      <w:pPr>
        <w:pStyle w:val="a3"/>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A85317" w:rsidRDefault="00A85317">
      <w:pPr>
        <w:pStyle w:val="a3"/>
      </w:pPr>
      <w:r>
        <w:t>Во время проведения экзамена в ППЭ запрещается:</w:t>
      </w:r>
    </w:p>
    <w:p w:rsidR="00A85317" w:rsidRDefault="00A85317">
      <w:pPr>
        <w:pStyle w:val="a3"/>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85317" w:rsidRDefault="00A85317">
      <w:pPr>
        <w:pStyle w:val="a3"/>
      </w:pPr>
      <w:r>
        <w:t>б) организаторам, ассистентам, оказывающим необходимую техническую помощь лицам, указанным в пункте 37 настоящего Порядка, техническим специалистам - иметь при себе средства связи;</w:t>
      </w:r>
    </w:p>
    <w:p w:rsidR="00A85317" w:rsidRDefault="00A85317">
      <w:pPr>
        <w:pStyle w:val="a3"/>
      </w:pPr>
      <w:r>
        <w:t>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85317" w:rsidRDefault="00A85317">
      <w:pPr>
        <w:pStyle w:val="a3"/>
      </w:pPr>
      <w:r>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A85317" w:rsidRDefault="00A85317">
      <w:pPr>
        <w:pStyle w:val="a3"/>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A85317" w:rsidRDefault="00A85317">
      <w:pPr>
        <w:pStyle w:val="a3"/>
      </w:pPr>
      <w: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A85317" w:rsidRDefault="00A85317">
      <w:pPr>
        <w:pStyle w:val="a3"/>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A85317" w:rsidRDefault="00A85317">
      <w:pPr>
        <w:pStyle w:val="a3"/>
      </w:pPr>
      <w:r>
        <w:t>46. При проведении ЕГЭ по иностранным языкам в экзамен включается раздел "Аудирование", все задания по которому записаны на аудионоситель.</w:t>
      </w:r>
    </w:p>
    <w:p w:rsidR="00A85317" w:rsidRDefault="00A85317">
      <w:pPr>
        <w:pStyle w:val="a3"/>
      </w:pPr>
      <w:r>
        <w:t>Аудитории, выделяемые для проведения раздела "Аудирование", оборудуются средствами воспроизведения аудионосителей.</w:t>
      </w:r>
    </w:p>
    <w:p w:rsidR="00A85317" w:rsidRDefault="00A85317">
      <w:pPr>
        <w:pStyle w:val="a3"/>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A85317" w:rsidRDefault="00A85317">
      <w:pPr>
        <w:pStyle w:val="a3"/>
      </w:pPr>
      <w:r>
        <w:t>47. При проведении ЕГЭ по иностранным языкам в экзамен также включается раздел "Говорение", устные ответы на задания которого записываются на аудионосители.</w:t>
      </w:r>
    </w:p>
    <w:p w:rsidR="00A85317" w:rsidRDefault="00A85317">
      <w:pPr>
        <w:pStyle w:val="a3"/>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85317" w:rsidRDefault="00A85317">
      <w:pPr>
        <w:pStyle w:val="a3"/>
      </w:pPr>
      <w:r>
        <w:t>Обучающиеся, выпускники прошлых лет получают бланк регистрации и задания устной части КИМ. Обучающиеся, выпускники прошлых лет по одному приглашаются для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 Если во время записи произошел технический сбой, обучающемуся, выпускнику прошлых лет предоставляется право сдать раздел "Говорение" повторно.</w:t>
      </w:r>
    </w:p>
    <w:p w:rsidR="00A85317" w:rsidRDefault="00A85317">
      <w:pPr>
        <w:pStyle w:val="a3"/>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85317" w:rsidRDefault="00A85317">
      <w:pPr>
        <w:pStyle w:val="a3"/>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A85317" w:rsidRDefault="00A85317">
      <w:pPr>
        <w:pStyle w:val="a3"/>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A85317" w:rsidRDefault="00A85317">
      <w:pPr>
        <w:pStyle w:val="a3"/>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85317" w:rsidRDefault="00A85317">
      <w:pPr>
        <w:pStyle w:val="a3"/>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A85317" w:rsidRDefault="00A85317">
      <w:pPr>
        <w:pStyle w:val="a3"/>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A85317" w:rsidRDefault="00A85317">
      <w:pPr>
        <w:pStyle w:val="a3"/>
      </w:pPr>
      <w:r>
        <w:t>51. По завершении экзамена члены ГЭК составляют отчет о проведении ЕГЭ в ППЭ, который в тот же день передается в ГЭК.</w:t>
      </w:r>
    </w:p>
    <w:p w:rsidR="00A85317" w:rsidRDefault="00A85317">
      <w:pPr>
        <w:pStyle w:val="a3"/>
      </w:pPr>
      <w: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A85317" w:rsidRDefault="00A85317">
      <w:pPr>
        <w:pStyle w:val="a3"/>
      </w:pPr>
      <w:r>
        <w:t>Экзаменационные работы ГВЭ в тот же день доставляются членами ГЭК из ППЭ в предметные комиссии.</w:t>
      </w:r>
    </w:p>
    <w:p w:rsidR="00A85317" w:rsidRDefault="00A85317">
      <w:pPr>
        <w:pStyle w:val="a3"/>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A85317" w:rsidRDefault="00A85317">
      <w:pPr>
        <w:pStyle w:val="a3"/>
      </w:pPr>
      <w:r>
        <w:rPr>
          <w:b/>
          <w:bCs/>
        </w:rPr>
        <w:t>VII. Проверка экзаменационных работ и их оценивание</w:t>
      </w:r>
    </w:p>
    <w:p w:rsidR="00A85317" w:rsidRDefault="00A85317">
      <w:pPr>
        <w:pStyle w:val="a3"/>
      </w:pPr>
      <w:r>
        <w:t>52. При проведении ГИА в форме ЕГЭ используется стобалльная система оценки, в форме ГВЭ - пятибалльная система оценки.</w:t>
      </w:r>
    </w:p>
    <w:p w:rsidR="00A85317" w:rsidRDefault="00A85317">
      <w:pPr>
        <w:pStyle w:val="a3"/>
      </w:pPr>
      <w:r>
        <w:t>53. Проверка экзаменационных работ ЕГЭ обучающихся, выпускников прошлых лет включает в себя:</w:t>
      </w:r>
    </w:p>
    <w:p w:rsidR="00A85317" w:rsidRDefault="00A85317">
      <w:pPr>
        <w:pStyle w:val="a3"/>
      </w:pPr>
      <w:r>
        <w:t>обработку бланков ЕГЭ;</w:t>
      </w:r>
    </w:p>
    <w:p w:rsidR="00A85317" w:rsidRDefault="00A85317">
      <w:pPr>
        <w:pStyle w:val="a3"/>
      </w:pPr>
      <w:r>
        <w:t>проверку ответов обучающихся, выпускников прошлых лет на задания экзаменационной работы, предусматривающие развернутый ответ;</w:t>
      </w:r>
    </w:p>
    <w:p w:rsidR="00A85317" w:rsidRDefault="00A85317">
      <w:pPr>
        <w:pStyle w:val="a3"/>
      </w:pPr>
      <w:r>
        <w:t>централизованную проверку экзаменационных работ.</w:t>
      </w:r>
    </w:p>
    <w:p w:rsidR="00A85317" w:rsidRDefault="00A85317">
      <w:pPr>
        <w:pStyle w:val="a3"/>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A85317" w:rsidRDefault="00A85317">
      <w:pPr>
        <w:pStyle w:val="a3"/>
      </w:pPr>
      <w:r>
        <w:t>Записи на черновиках и КИМ не обрабатываются и не проверяются.</w:t>
      </w:r>
    </w:p>
    <w:p w:rsidR="00A85317" w:rsidRDefault="00A85317">
      <w:pPr>
        <w:pStyle w:val="a3"/>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A85317" w:rsidRDefault="00A85317">
      <w:pPr>
        <w:pStyle w:val="a3"/>
      </w:pPr>
      <w:r>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A85317" w:rsidRDefault="00A85317">
      <w:pPr>
        <w:pStyle w:val="a3"/>
      </w:pPr>
      <w:r>
        <w:t>56. Обработка экзаменационных работ ЕГЭ включает в себя:</w:t>
      </w:r>
    </w:p>
    <w:p w:rsidR="00A85317" w:rsidRDefault="00A85317">
      <w:pPr>
        <w:pStyle w:val="a3"/>
      </w:pPr>
      <w:r>
        <w:t>сканирование бланков ЕГЭ;</w:t>
      </w:r>
    </w:p>
    <w:p w:rsidR="00A85317" w:rsidRDefault="00A85317">
      <w:pPr>
        <w:pStyle w:val="a3"/>
      </w:pPr>
      <w:r>
        <w:t>распознавание информации, внесенной в бланки ЕГЭ;</w:t>
      </w:r>
    </w:p>
    <w:p w:rsidR="00A85317" w:rsidRDefault="00A85317">
      <w:pPr>
        <w:pStyle w:val="a3"/>
      </w:pPr>
      <w:r>
        <w:t>сверку распознанной информации с оригинальной информацией, внесенной в бланки ЕГЭ;</w:t>
      </w:r>
    </w:p>
    <w:p w:rsidR="00A85317" w:rsidRDefault="00A85317">
      <w:pPr>
        <w:pStyle w:val="a3"/>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A85317" w:rsidRDefault="00A85317">
      <w:pPr>
        <w:pStyle w:val="a3"/>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A85317" w:rsidRDefault="00A85317">
      <w:pPr>
        <w:pStyle w:val="a3"/>
      </w:pPr>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85317" w:rsidRDefault="00A85317">
      <w:pPr>
        <w:pStyle w:val="a3"/>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A85317" w:rsidRDefault="00A85317">
      <w:pPr>
        <w:pStyle w:val="a3"/>
      </w:pPr>
      <w:r>
        <w:t>59. В рамках осуществления проверки экзаменационных работ обучающихся, выпускников прошлых лет предметные комиссии:</w:t>
      </w:r>
    </w:p>
    <w:p w:rsidR="00A85317" w:rsidRDefault="00A85317">
      <w:pPr>
        <w:pStyle w:val="a3"/>
      </w:pPr>
      <w:r>
        <w:t>принимают к рассмотрению экзаменационные работы;</w:t>
      </w:r>
    </w:p>
    <w:p w:rsidR="00A85317" w:rsidRDefault="00A85317">
      <w:pPr>
        <w:pStyle w:val="a3"/>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r>
        <w:rPr>
          <w:vertAlign w:val="superscript"/>
        </w:rPr>
        <w:t>29</w:t>
      </w:r>
      <w:r>
        <w:t>.</w:t>
      </w:r>
    </w:p>
    <w:p w:rsidR="00A85317" w:rsidRDefault="00A85317">
      <w:pPr>
        <w:pStyle w:val="a3"/>
      </w:pPr>
      <w: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A85317" w:rsidRDefault="00A85317">
      <w:pPr>
        <w:pStyle w:val="a3"/>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p>
    <w:p w:rsidR="00A85317" w:rsidRDefault="00A85317">
      <w:pPr>
        <w:pStyle w:val="a3"/>
      </w:pPr>
      <w:r>
        <w:t>60. Экзаменационные работы проходят следующие виды проверок:</w:t>
      </w:r>
    </w:p>
    <w:p w:rsidR="00A85317" w:rsidRDefault="00A85317">
      <w:pPr>
        <w:pStyle w:val="a3"/>
      </w:pPr>
      <w:r>
        <w:t>а) проверку двумя экспертами (далее - первая и вторая проверки);</w:t>
      </w:r>
    </w:p>
    <w:p w:rsidR="00A85317" w:rsidRDefault="00A85317">
      <w:pPr>
        <w:pStyle w:val="a3"/>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A85317" w:rsidRDefault="00A85317">
      <w:pPr>
        <w:pStyle w:val="a3"/>
      </w:pPr>
      <w:r>
        <w:t>К проверкам, указанным в подпункте "б" настоящего пункта, допускаются только те эксперты, которые по представлению ГЭК были включены в состав предметных комиссий, создаваемых Рособрнадзором.</w:t>
      </w:r>
    </w:p>
    <w:p w:rsidR="00A85317" w:rsidRDefault="00A85317">
      <w:pPr>
        <w:pStyle w:val="a3"/>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A85317" w:rsidRDefault="00A85317">
      <w:pPr>
        <w:pStyle w:val="a3"/>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85317" w:rsidRDefault="00A85317">
      <w:pPr>
        <w:pStyle w:val="a3"/>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A85317" w:rsidRDefault="00A85317">
      <w:pPr>
        <w:pStyle w:val="a3"/>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A85317" w:rsidRDefault="00A85317">
      <w:pPr>
        <w:pStyle w:val="a3"/>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A85317" w:rsidRDefault="00A85317">
      <w:pPr>
        <w:pStyle w:val="a3"/>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A85317" w:rsidRDefault="00A85317">
      <w:pPr>
        <w:pStyle w:val="a3"/>
      </w:pPr>
      <w:r>
        <w:t>а) члены ГЭК - по решению председателя ГЭК;</w:t>
      </w:r>
    </w:p>
    <w:p w:rsidR="00A85317" w:rsidRDefault="00A85317">
      <w:pPr>
        <w:pStyle w:val="a3"/>
      </w:pPr>
      <w:r>
        <w:t>б) общественные наблюдатели, аккредитованные в установленном порядке, - по желанию;</w:t>
      </w:r>
    </w:p>
    <w:p w:rsidR="00A85317" w:rsidRDefault="00A85317">
      <w:pPr>
        <w:pStyle w:val="a3"/>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A85317" w:rsidRDefault="00A85317">
      <w:pPr>
        <w:pStyle w:val="a3"/>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A85317" w:rsidRDefault="00A85317">
      <w:pPr>
        <w:pStyle w:val="a3"/>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A85317" w:rsidRDefault="00A85317">
      <w:pPr>
        <w:pStyle w:val="a3"/>
      </w:pPr>
      <w:r>
        <w:t>66. Централизованная проверка включает в себя:</w:t>
      </w:r>
    </w:p>
    <w:p w:rsidR="00A85317" w:rsidRDefault="00A85317">
      <w:pPr>
        <w:pStyle w:val="a3"/>
      </w:pPr>
      <w:r>
        <w:t>организацию межрегиональной перекрестной проверки и в случаях, установленных настоящим Порядком, перепроверки;</w:t>
      </w:r>
    </w:p>
    <w:p w:rsidR="00A85317" w:rsidRDefault="00A85317">
      <w:pPr>
        <w:pStyle w:val="a3"/>
      </w:pPr>
      <w:r>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A85317" w:rsidRDefault="00A85317">
      <w:pPr>
        <w:pStyle w:val="a3"/>
      </w:pPr>
      <w:r>
        <w:t>определение первичных баллов ЕГЭ (сумма баллов за правильно выполненные задания экзаменационной работы);</w:t>
      </w:r>
    </w:p>
    <w:p w:rsidR="00A85317" w:rsidRDefault="00A85317">
      <w:pPr>
        <w:pStyle w:val="a3"/>
      </w:pPr>
      <w:r>
        <w:t>перевод первичных баллов ЕГЭ в стобалльную систему оценивания.</w:t>
      </w:r>
    </w:p>
    <w:p w:rsidR="00A85317" w:rsidRDefault="00A85317">
      <w:pPr>
        <w:pStyle w:val="a3"/>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A85317" w:rsidRDefault="00A85317">
      <w:pPr>
        <w:pStyle w:val="a3"/>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A85317" w:rsidRDefault="00A85317">
      <w:pPr>
        <w:pStyle w:val="a3"/>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A85317" w:rsidRDefault="00A85317">
      <w:pPr>
        <w:pStyle w:val="a3"/>
      </w:pPr>
      <w: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A85317" w:rsidRDefault="00A85317">
      <w:pPr>
        <w:pStyle w:val="a3"/>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A85317" w:rsidRDefault="00A85317">
      <w:pPr>
        <w:pStyle w:val="a3"/>
      </w:pPr>
      <w:r>
        <w:t>Результаты перепроверки оформляются протоколами.</w:t>
      </w:r>
    </w:p>
    <w:p w:rsidR="00A85317" w:rsidRDefault="00A85317">
      <w:pPr>
        <w:pStyle w:val="a3"/>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A85317" w:rsidRDefault="00A85317">
      <w:pPr>
        <w:pStyle w:val="a3"/>
      </w:pPr>
      <w:r>
        <w:rPr>
          <w:b/>
          <w:bCs/>
        </w:rPr>
        <w:t>VIII. Утверждение, изменение и (или) аннулирование результатов ГИА</w:t>
      </w:r>
    </w:p>
    <w:p w:rsidR="00A85317" w:rsidRDefault="00A85317">
      <w:pPr>
        <w:pStyle w:val="a3"/>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A85317" w:rsidRDefault="00A85317">
      <w:pPr>
        <w:pStyle w:val="a3"/>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A85317" w:rsidRDefault="00A85317">
      <w:pPr>
        <w:pStyle w:val="a3"/>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A85317" w:rsidRDefault="00A85317">
      <w:pPr>
        <w:pStyle w:val="a3"/>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A85317" w:rsidRDefault="00A85317">
      <w:pPr>
        <w:pStyle w:val="a3"/>
      </w:pPr>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A85317" w:rsidRDefault="00A85317">
      <w:pPr>
        <w:pStyle w:val="a3"/>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A85317" w:rsidRDefault="00A85317">
      <w:pPr>
        <w:pStyle w:val="a3"/>
      </w:pPr>
      <w:r>
        <w:t>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A85317" w:rsidRDefault="00A85317">
      <w:pPr>
        <w:pStyle w:val="a3"/>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A85317" w:rsidRDefault="00A85317">
      <w:pPr>
        <w:pStyle w:val="a3"/>
      </w:pPr>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A85317" w:rsidRDefault="00A85317">
      <w:pPr>
        <w:pStyle w:val="a3"/>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A85317" w:rsidRDefault="00A85317">
      <w:pPr>
        <w:pStyle w:val="a3"/>
      </w:pPr>
      <w: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A85317" w:rsidRDefault="00A85317">
      <w:pPr>
        <w:pStyle w:val="a3"/>
      </w:pPr>
      <w:r>
        <w:rPr>
          <w:b/>
          <w:bCs/>
        </w:rPr>
        <w:t>IX. Оценка результатов ГИА</w:t>
      </w:r>
    </w:p>
    <w:p w:rsidR="00A85317" w:rsidRDefault="00A85317">
      <w:pPr>
        <w:pStyle w:val="a3"/>
      </w:pPr>
      <w:r>
        <w:t>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Рособрнадзором</w:t>
      </w:r>
      <w:r>
        <w:rPr>
          <w:vertAlign w:val="superscript"/>
        </w:rPr>
        <w:t>30</w:t>
      </w:r>
      <w:r>
        <w:t>, а при сдаче ГВЭ получил отметки не ниже удовлетворительной (три балла).</w:t>
      </w:r>
    </w:p>
    <w:p w:rsidR="00A85317" w:rsidRDefault="00A85317">
      <w:pPr>
        <w:pStyle w:val="a3"/>
      </w:pPr>
      <w:r>
        <w:t>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Порядком, в дополнительные сроки.</w:t>
      </w:r>
    </w:p>
    <w:p w:rsidR="00A85317" w:rsidRDefault="00A85317">
      <w:pPr>
        <w:pStyle w:val="a3"/>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 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p w:rsidR="00A85317" w:rsidRDefault="00A85317">
      <w:pPr>
        <w:pStyle w:val="a3"/>
      </w:pPr>
      <w:r>
        <w:rPr>
          <w:b/>
          <w:bCs/>
        </w:rPr>
        <w:t>X. Прием и рассмотрение апелляций</w:t>
      </w:r>
    </w:p>
    <w:p w:rsidR="00A85317" w:rsidRDefault="00A85317">
      <w:pPr>
        <w:pStyle w:val="a3"/>
      </w:pPr>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A85317" w:rsidRDefault="00A85317">
      <w:pPr>
        <w:pStyle w:val="a3"/>
      </w:pPr>
      <w: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A85317" w:rsidRDefault="00A85317">
      <w:pPr>
        <w:pStyle w:val="a3"/>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A85317" w:rsidRDefault="00A85317">
      <w:pPr>
        <w:pStyle w:val="a3"/>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A85317" w:rsidRDefault="00A85317">
      <w:pPr>
        <w:pStyle w:val="a3"/>
      </w:pPr>
      <w:r>
        <w:t>80. Обучающийся, выпускник прошлых лет и (или) его родители (законные представители) при желании присутствуют при рассмотрении апелляции.</w:t>
      </w:r>
    </w:p>
    <w:p w:rsidR="00A85317" w:rsidRDefault="00A85317">
      <w:pPr>
        <w:pStyle w:val="a3"/>
      </w:pPr>
      <w:r>
        <w:t>При рассмотрении апелляции также присутствуют:</w:t>
      </w:r>
    </w:p>
    <w:p w:rsidR="00A85317" w:rsidRDefault="00A85317">
      <w:pPr>
        <w:pStyle w:val="a3"/>
      </w:pPr>
      <w:r>
        <w:t>а) члены ГЭК - по решению председателя ГЭК;</w:t>
      </w:r>
    </w:p>
    <w:p w:rsidR="00A85317" w:rsidRDefault="00A85317">
      <w:pPr>
        <w:pStyle w:val="a3"/>
      </w:pPr>
      <w:r>
        <w:t>б) общественные наблюдатели, аккредитованные в установленном порядке, - по желанию;</w:t>
      </w:r>
    </w:p>
    <w:p w:rsidR="00A85317" w:rsidRDefault="00A85317">
      <w:pPr>
        <w:pStyle w:val="a3"/>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A85317" w:rsidRDefault="00A85317">
      <w:pPr>
        <w:pStyle w:val="a3"/>
      </w:pPr>
      <w:r>
        <w:t>Рассмотрение апелляции проводится в спокойной и доброжелательной обстановке.</w:t>
      </w:r>
    </w:p>
    <w:p w:rsidR="00A85317" w:rsidRDefault="00A85317">
      <w:pPr>
        <w:pStyle w:val="a3"/>
      </w:pPr>
      <w:r>
        <w:t>81. Апелляцию о нарушении установленного порядка проведения ГИА (за исключением случаев, установленных пунктом 76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A85317" w:rsidRDefault="00A85317">
      <w:pPr>
        <w:pStyle w:val="a3"/>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A85317" w:rsidRDefault="00A85317">
      <w:pPr>
        <w:pStyle w:val="a3"/>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A85317" w:rsidRDefault="00A85317">
      <w:pPr>
        <w:pStyle w:val="a3"/>
      </w:pPr>
      <w:r>
        <w:t>об отклонении апелляции;</w:t>
      </w:r>
    </w:p>
    <w:p w:rsidR="00A85317" w:rsidRDefault="00A85317">
      <w:pPr>
        <w:pStyle w:val="a3"/>
      </w:pPr>
      <w:r>
        <w:t>об удовлетворении апелляции.</w:t>
      </w:r>
    </w:p>
    <w:p w:rsidR="00A85317" w:rsidRDefault="00A85317">
      <w:pPr>
        <w:pStyle w:val="a3"/>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A85317" w:rsidRDefault="00A85317">
      <w:pPr>
        <w:pStyle w:val="a3"/>
      </w:pPr>
      <w: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A85317" w:rsidRDefault="00A85317">
      <w:pPr>
        <w:pStyle w:val="a3"/>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A85317" w:rsidRDefault="00A85317">
      <w:pPr>
        <w:pStyle w:val="a3"/>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85317" w:rsidRDefault="00A85317">
      <w:pPr>
        <w:pStyle w:val="a3"/>
      </w:pPr>
      <w:r>
        <w:t>Обучающиеся, выпускники прошлых лет заблаговременно информируются о времени, месте и порядке рассмотрения апелляций.</w:t>
      </w:r>
    </w:p>
    <w:p w:rsidR="00A85317" w:rsidRDefault="00A85317">
      <w:pPr>
        <w:pStyle w:val="a3"/>
      </w:pPr>
      <w:r>
        <w:t>85. Руководитель организации, принявший апелляцию, незамедлительно передает ее в конфликтную комиссию.</w:t>
      </w:r>
    </w:p>
    <w:p w:rsidR="00A85317" w:rsidRDefault="00A85317">
      <w:pPr>
        <w:pStyle w:val="a3"/>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A85317" w:rsidRDefault="00A85317">
      <w:pPr>
        <w:pStyle w:val="a3"/>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p w:rsidR="00A85317" w:rsidRDefault="00A85317">
      <w:pPr>
        <w:pStyle w:val="a3"/>
      </w:pPr>
      <w: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A85317" w:rsidRDefault="00A85317">
      <w:pPr>
        <w:pStyle w:val="a3"/>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A85317" w:rsidRDefault="00A85317">
      <w:pPr>
        <w:pStyle w:val="a3"/>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A85317" w:rsidRDefault="00A85317">
      <w:pPr>
        <w:pStyle w:val="a3"/>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A85317" w:rsidRDefault="00A85317">
      <w:pPr>
        <w:pStyle w:val="a3"/>
      </w:pPr>
      <w:r>
        <w:t>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85317" w:rsidRDefault="00A85317">
      <w:pPr>
        <w:pStyle w:val="a3"/>
      </w:pPr>
      <w:r>
        <w:rPr>
          <w:vertAlign w:val="superscript"/>
        </w:rPr>
        <w:t>1</w:t>
      </w:r>
      <w:r>
        <w:t xml:space="preserve"> Часть 4 статьи 71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85317" w:rsidRDefault="00A85317">
      <w:pPr>
        <w:pStyle w:val="a3"/>
      </w:pPr>
      <w:r>
        <w:rPr>
          <w:vertAlign w:val="superscript"/>
        </w:rPr>
        <w:t>2</w:t>
      </w:r>
      <w:r>
        <w:t xml:space="preserve"> Часть 6 статьи 68 Федерального закона.</w:t>
      </w:r>
    </w:p>
    <w:p w:rsidR="00A85317" w:rsidRDefault="00A85317">
      <w:pPr>
        <w:pStyle w:val="a3"/>
      </w:pPr>
      <w:r>
        <w:rPr>
          <w:vertAlign w:val="superscript"/>
        </w:rPr>
        <w:t>3</w:t>
      </w:r>
      <w:r>
        <w:t xml:space="preserve"> Часть 4 статьи 59 Федерального закона.</w:t>
      </w:r>
    </w:p>
    <w:p w:rsidR="00A85317" w:rsidRDefault="00A85317">
      <w:pPr>
        <w:pStyle w:val="a3"/>
      </w:pPr>
      <w:r>
        <w:rPr>
          <w:vertAlign w:val="superscript"/>
        </w:rPr>
        <w:t>4</w:t>
      </w:r>
      <w:r>
        <w:t xml:space="preserve"> Часть 11 статьи 59 Федерального закона.</w:t>
      </w:r>
    </w:p>
    <w:p w:rsidR="00A85317" w:rsidRDefault="00A85317">
      <w:pPr>
        <w:pStyle w:val="a3"/>
      </w:pPr>
      <w:r>
        <w:rPr>
          <w:vertAlign w:val="superscript"/>
        </w:rPr>
        <w:t>5</w:t>
      </w:r>
      <w:r>
        <w:t xml:space="preserve"> Пункт 1 части 13 статьи 59 Федерального закона.</w:t>
      </w:r>
    </w:p>
    <w:p w:rsidR="00A85317" w:rsidRDefault="00A85317">
      <w:pPr>
        <w:pStyle w:val="a3"/>
      </w:pPr>
      <w:r>
        <w:rPr>
          <w:vertAlign w:val="superscript"/>
        </w:rPr>
        <w:t>6</w:t>
      </w:r>
      <w:r>
        <w:t xml:space="preserve"> Пункт 2 части 13 статьи 59 Федерального закона.</w:t>
      </w:r>
    </w:p>
    <w:p w:rsidR="00A85317" w:rsidRDefault="00A85317">
      <w:pPr>
        <w:pStyle w:val="a3"/>
      </w:pPr>
      <w:r>
        <w:rPr>
          <w:vertAlign w:val="superscript"/>
        </w:rPr>
        <w:t>7</w:t>
      </w:r>
      <w:r>
        <w:t xml:space="preserve"> Часть 3 статьи 34 Федерального закона.</w:t>
      </w:r>
    </w:p>
    <w:p w:rsidR="00A85317" w:rsidRDefault="00A85317">
      <w:pPr>
        <w:pStyle w:val="a3"/>
      </w:pPr>
      <w:r>
        <w:rPr>
          <w:vertAlign w:val="superscript"/>
        </w:rPr>
        <w:t>8</w:t>
      </w:r>
      <w:r>
        <w:t xml:space="preserve"> Часть 11 статьи 59 Федерального закона.</w:t>
      </w:r>
    </w:p>
    <w:p w:rsidR="00A85317" w:rsidRDefault="00A85317">
      <w:pPr>
        <w:pStyle w:val="a3"/>
      </w:pPr>
      <w:r>
        <w:rPr>
          <w:vertAlign w:val="superscript"/>
        </w:rPr>
        <w:t>9</w:t>
      </w:r>
      <w:r>
        <w:t xml:space="preserve"> Часть 14 статьи 59 Федерального закона.</w:t>
      </w:r>
    </w:p>
    <w:p w:rsidR="00A85317" w:rsidRDefault="00A85317">
      <w:pPr>
        <w:pStyle w:val="a3"/>
      </w:pPr>
      <w:r>
        <w:rPr>
          <w:vertAlign w:val="superscript"/>
        </w:rPr>
        <w:t>10</w:t>
      </w:r>
      <w:r>
        <w:t xml:space="preserve"> Пункт 2 части 12 статьи 59 Федерального закона.</w:t>
      </w:r>
    </w:p>
    <w:p w:rsidR="00A85317" w:rsidRDefault="00A85317">
      <w:pPr>
        <w:pStyle w:val="a3"/>
      </w:pPr>
      <w:r>
        <w:rPr>
          <w:vertAlign w:val="superscript"/>
        </w:rPr>
        <w:t>11</w:t>
      </w:r>
      <w:r>
        <w:t xml:space="preserve"> Пункт 2 части 9 статьи 59 Федерального закона.</w:t>
      </w:r>
    </w:p>
    <w:p w:rsidR="00A85317" w:rsidRDefault="00A85317">
      <w:pPr>
        <w:pStyle w:val="a3"/>
      </w:pPr>
      <w:r>
        <w:rPr>
          <w:vertAlign w:val="superscript"/>
        </w:rPr>
        <w:t>12</w:t>
      </w:r>
      <w:r>
        <w:t xml:space="preserve"> Часть 14 статьи 59 Федерального закона.</w:t>
      </w:r>
    </w:p>
    <w:p w:rsidR="00A85317" w:rsidRDefault="00A85317">
      <w:pPr>
        <w:pStyle w:val="a3"/>
      </w:pPr>
      <w:r>
        <w:rPr>
          <w:vertAlign w:val="superscript"/>
        </w:rPr>
        <w:t>13</w:t>
      </w:r>
      <w:r>
        <w:t xml:space="preserve"> Часть 14 статьи 59 Федерального закона.</w:t>
      </w:r>
    </w:p>
    <w:p w:rsidR="00A85317" w:rsidRDefault="00A85317">
      <w:pPr>
        <w:pStyle w:val="a3"/>
      </w:pPr>
      <w:r>
        <w:rPr>
          <w:vertAlign w:val="superscript"/>
        </w:rPr>
        <w:t>14</w:t>
      </w:r>
      <w:r>
        <w:t xml:space="preserve"> Часть 14 статьи 59 Федерального закона.</w:t>
      </w:r>
    </w:p>
    <w:p w:rsidR="00A85317" w:rsidRDefault="00A85317">
      <w:pPr>
        <w:pStyle w:val="a3"/>
      </w:pPr>
      <w:r>
        <w:rPr>
          <w:vertAlign w:val="superscript"/>
        </w:rPr>
        <w:t>15</w:t>
      </w:r>
      <w:r>
        <w:t xml:space="preserve"> Пункт 1 части 2 статьи 98 Федерального закона.</w:t>
      </w:r>
    </w:p>
    <w:p w:rsidR="00A85317" w:rsidRDefault="00A85317">
      <w:pPr>
        <w:pStyle w:val="a3"/>
      </w:pPr>
      <w:r>
        <w:rPr>
          <w:vertAlign w:val="superscript"/>
        </w:rPr>
        <w:t>16</w:t>
      </w:r>
      <w:r>
        <w:t xml:space="preserve"> Часть 4 статьи 98 Федерального закона.</w:t>
      </w:r>
    </w:p>
    <w:p w:rsidR="00A85317" w:rsidRDefault="00A85317">
      <w:pPr>
        <w:pStyle w:val="a3"/>
      </w:pPr>
      <w:r>
        <w:rPr>
          <w:vertAlign w:val="superscript"/>
        </w:rPr>
        <w:t>17</w:t>
      </w:r>
      <w:r>
        <w:t xml:space="preserve"> Пункт 1 части 9 статьи 59 Федерального закона.</w:t>
      </w:r>
    </w:p>
    <w:p w:rsidR="00A85317" w:rsidRDefault="00A85317">
      <w:pPr>
        <w:pStyle w:val="a3"/>
      </w:pPr>
      <w:r>
        <w:rPr>
          <w:vertAlign w:val="superscript"/>
        </w:rPr>
        <w:t>18</w:t>
      </w:r>
      <w:r>
        <w:t xml:space="preserve"> Пункт 2 части 2 статьи 98 Федерального закона.</w:t>
      </w:r>
    </w:p>
    <w:p w:rsidR="00A85317" w:rsidRDefault="00A85317">
      <w:pPr>
        <w:pStyle w:val="a3"/>
      </w:pPr>
      <w:r>
        <w:rPr>
          <w:vertAlign w:val="superscript"/>
        </w:rPr>
        <w:t>19</w:t>
      </w:r>
      <w:r>
        <w:t xml:space="preserve"> Часть 4 статьи 98 Федерального закона.</w:t>
      </w:r>
    </w:p>
    <w:p w:rsidR="00A85317" w:rsidRDefault="00A85317">
      <w:pPr>
        <w:pStyle w:val="a3"/>
      </w:pPr>
      <w:r>
        <w:rPr>
          <w:vertAlign w:val="superscript"/>
        </w:rPr>
        <w:t>20</w:t>
      </w:r>
      <w:r>
        <w:t xml:space="preserve"> Пункт 1 части 15 статьи 59 Федерального закона.</w:t>
      </w:r>
    </w:p>
    <w:p w:rsidR="00A85317" w:rsidRDefault="00A85317">
      <w:pPr>
        <w:pStyle w:val="a3"/>
      </w:pPr>
      <w:r>
        <w:rPr>
          <w:vertAlign w:val="superscript"/>
        </w:rPr>
        <w:t>21</w:t>
      </w:r>
      <w:r>
        <w:t xml:space="preserve"> Часть 4 статьи 98 Федерального закона.</w:t>
      </w:r>
    </w:p>
    <w:p w:rsidR="00A85317" w:rsidRDefault="00A85317">
      <w:pPr>
        <w:pStyle w:val="a3"/>
      </w:pPr>
      <w:r>
        <w:rPr>
          <w:vertAlign w:val="superscript"/>
        </w:rPr>
        <w:t>22</w:t>
      </w:r>
      <w:r>
        <w:t xml:space="preserve"> Пункт 2 части 15 статьи 59 Федерального закона.</w:t>
      </w:r>
    </w:p>
    <w:p w:rsidR="00A85317" w:rsidRDefault="00A85317">
      <w:pPr>
        <w:pStyle w:val="a3"/>
      </w:pPr>
      <w:r>
        <w:rPr>
          <w:vertAlign w:val="superscript"/>
        </w:rPr>
        <w:t>23</w:t>
      </w:r>
      <w:r>
        <w:t xml:space="preserve"> Часть 14 статьи 59 Федерального закона.</w:t>
      </w:r>
    </w:p>
    <w:p w:rsidR="00A85317" w:rsidRDefault="00A85317">
      <w:pPr>
        <w:pStyle w:val="a3"/>
      </w:pPr>
      <w:r>
        <w:rPr>
          <w:vertAlign w:val="superscript"/>
        </w:rPr>
        <w:t>24</w:t>
      </w:r>
      <w:r>
        <w:t xml:space="preserve"> Часть 4 статьи 98 Федерального закона.</w:t>
      </w:r>
    </w:p>
    <w:p w:rsidR="00A85317" w:rsidRDefault="00A85317">
      <w:pPr>
        <w:pStyle w:val="a3"/>
      </w:pPr>
      <w:r>
        <w:rPr>
          <w:vertAlign w:val="superscript"/>
        </w:rPr>
        <w:t>25</w:t>
      </w:r>
      <w:r>
        <w:t xml:space="preserve"> Часть 15 статьи 59 Федерального закона.</w:t>
      </w:r>
    </w:p>
    <w:p w:rsidR="00A85317" w:rsidRDefault="00A85317">
      <w:pPr>
        <w:pStyle w:val="a3"/>
      </w:pPr>
      <w:r>
        <w:rPr>
          <w:vertAlign w:val="superscript"/>
        </w:rPr>
        <w:t>26</w:t>
      </w:r>
      <w:r>
        <w:t xml:space="preserve"> Часть 15 статьи 59 Федерального закона.</w:t>
      </w:r>
    </w:p>
    <w:p w:rsidR="00A85317" w:rsidRDefault="00A85317">
      <w:pPr>
        <w:pStyle w:val="a3"/>
      </w:pPr>
      <w:r>
        <w:rPr>
          <w:vertAlign w:val="superscript"/>
        </w:rPr>
        <w:t>27</w:t>
      </w:r>
      <w:r>
        <w:t xml:space="preserve"> Часть 11 статьи 59 Федерального закона.</w:t>
      </w:r>
    </w:p>
    <w:p w:rsidR="00A85317" w:rsidRDefault="00A85317">
      <w:pPr>
        <w:pStyle w:val="a3"/>
      </w:pPr>
      <w:r>
        <w:rPr>
          <w:vertAlign w:val="superscript"/>
        </w:rPr>
        <w:t>28</w:t>
      </w:r>
      <w:r>
        <w:t xml:space="preserve"> Часть 5 статьи 59 Федерального закона.</w:t>
      </w:r>
    </w:p>
    <w:p w:rsidR="00A85317" w:rsidRDefault="00A85317">
      <w:pPr>
        <w:pStyle w:val="a3"/>
      </w:pPr>
      <w:r>
        <w:rPr>
          <w:vertAlign w:val="superscript"/>
        </w:rPr>
        <w:t>29</w:t>
      </w:r>
      <w:r>
        <w:t xml:space="preserve"> Часть 14 статьи 59 Федерального закона.</w:t>
      </w:r>
    </w:p>
    <w:p w:rsidR="00A85317" w:rsidRDefault="00A85317">
      <w:pPr>
        <w:pStyle w:val="a3"/>
      </w:pPr>
      <w:r>
        <w:rPr>
          <w:vertAlign w:val="superscript"/>
        </w:rPr>
        <w:t>30</w:t>
      </w:r>
      <w:r>
        <w:t xml:space="preserve"> Часть 14 статьи 59 Федерального закона.</w:t>
      </w:r>
    </w:p>
    <w:p w:rsidR="00A85317" w:rsidRDefault="00A85317">
      <w:pPr>
        <w:pStyle w:val="a3"/>
      </w:pPr>
      <w:r>
        <w:rPr>
          <w:sz w:val="20"/>
          <w:szCs w:val="20"/>
        </w:rPr>
        <w:t>Материал опубликован по адресу: http://www.rg.ru/2014/02/14/obrazovanie-dok.html</w:t>
      </w:r>
    </w:p>
    <w:sectPr w:rsidR="00A85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D71037"/>
    <w:rsid w:val="00121436"/>
    <w:rsid w:val="002D7FC8"/>
    <w:rsid w:val="00A85317"/>
    <w:rsid w:val="00D71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Pr>
      <w:rFonts w:ascii="Cambria" w:eastAsia="Times New Roman" w:hAnsi="Cambria" w:cs="Times New Roman"/>
      <w:b/>
      <w:bCs/>
      <w:color w:val="4F81BD"/>
      <w:sz w:val="24"/>
      <w:szCs w:val="24"/>
    </w:rPr>
  </w:style>
  <w:style w:type="paragraph" w:styleId="a3">
    <w:name w:val="Normal (Web)"/>
    <w:basedOn w:val="a"/>
    <w:uiPriority w:val="99"/>
    <w:semiHidden/>
    <w:unhideWhenUsed/>
    <w:pPr>
      <w:spacing w:before="100" w:beforeAutospacing="1" w:after="100" w:afterAutospacing="1"/>
    </w:pPr>
  </w:style>
  <w:style w:type="character" w:customStyle="1" w:styleId="40">
    <w:name w:val="Заголовок 4 Знак"/>
    <w:basedOn w:val="a0"/>
    <w:link w:val="4"/>
    <w:uiPriority w:val="9"/>
    <w:semiHidden/>
    <w:rPr>
      <w:rFonts w:ascii="Cambria" w:eastAsia="Times New Roman" w:hAnsi="Cambria" w:cs="Times New Roman"/>
      <w:b/>
      <w:bCs/>
      <w:i/>
      <w:iCs/>
      <w:color w:val="4F81BD"/>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12863</Words>
  <Characters>73324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Российской Федерации (Минобрнауки России) от 26 декабря 2013 г. N 1400 г. Москва "Об утверждении Порядка проведения государственной итоговой аттестации по образовательным программам среднего общего образования"</vt:lpstr>
    </vt:vector>
  </TitlesOfParts>
  <Company>Школа 106 г. С.Петербург</Company>
  <LinksUpToDate>false</LinksUpToDate>
  <CharactersWithSpaces>86015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26 декабря 2013 г. N 1400 г. Москва "Об утверждении Порядка проведения государственной итоговой аттестации по образовательным программам среднего общего образования"</dc:title>
  <dc:subject/>
  <dc:creator>Trushina</dc:creator>
  <cp:keywords/>
  <dc:description/>
  <cp:lastModifiedBy>Администратор</cp:lastModifiedBy>
  <cp:revision>2</cp:revision>
  <dcterms:created xsi:type="dcterms:W3CDTF">2014-03-18T13:14:00Z</dcterms:created>
  <dcterms:modified xsi:type="dcterms:W3CDTF">2014-03-18T13:14:00Z</dcterms:modified>
</cp:coreProperties>
</file>