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</w:tblGrid>
      <w:tr w:rsidR="00C70462" w:rsidRPr="00C70462" w:rsidTr="00C70462">
        <w:trPr>
          <w:tblCellSpacing w:w="15" w:type="dxa"/>
        </w:trPr>
        <w:tc>
          <w:tcPr>
            <w:tcW w:w="4962" w:type="pct"/>
            <w:vAlign w:val="center"/>
            <w:hideMark/>
          </w:tcPr>
          <w:p w:rsidR="00C70462" w:rsidRPr="00C70462" w:rsidRDefault="00C70462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7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ЕГЭ для выпускников 11-х классов</w:t>
            </w:r>
          </w:p>
        </w:tc>
      </w:tr>
      <w:tr w:rsidR="00C70462" w:rsidRPr="00C70462" w:rsidTr="00C70462">
        <w:trPr>
          <w:tblCellSpacing w:w="15" w:type="dxa"/>
        </w:trPr>
        <w:tc>
          <w:tcPr>
            <w:tcW w:w="4962" w:type="pct"/>
            <w:vAlign w:val="center"/>
            <w:hideMark/>
          </w:tcPr>
          <w:p w:rsidR="00C70462" w:rsidRPr="00C70462" w:rsidRDefault="00C70462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462" w:rsidRPr="00C70462" w:rsidRDefault="00C70462" w:rsidP="00C704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0462" w:rsidRPr="00C70462" w:rsidTr="00C70462">
        <w:trPr>
          <w:tblCellSpacing w:w="15" w:type="dxa"/>
        </w:trPr>
        <w:tc>
          <w:tcPr>
            <w:tcW w:w="0" w:type="auto"/>
            <w:hideMark/>
          </w:tcPr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государственный экзамен</w:t>
            </w: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(ЕГЭ) предусматривает совмещение государственной (итоговой) аттестации выпускников XI классов общеобразовательных учреждений и вступительных испытаний для поступления в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вузы (Закон РФ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экзамена").</w:t>
            </w:r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(итоговая) аттестация выпускников общеобразовательных учреждений в форме ЕГЭ проходит по четырнадцати предметам: </w:t>
            </w:r>
          </w:p>
          <w:p w:rsidR="00C70462" w:rsidRPr="00C70462" w:rsidRDefault="00C70462" w:rsidP="00C704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 (обязательные предметы);</w:t>
            </w:r>
          </w:p>
          <w:p w:rsidR="00C70462" w:rsidRPr="00C70462" w:rsidRDefault="00C70462" w:rsidP="00C704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ИКТ (предметы по выбору обучающихся).</w:t>
            </w:r>
            <w:proofErr w:type="gramEnd"/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ЕГЭ признаются общеобразовательными учреждениями в качестве результатов государственной (итоговой) аттестации, а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вузами — в качестве результатов вступительных испытаний.</w:t>
            </w:r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ЕГЭ:</w:t>
            </w:r>
          </w:p>
          <w:p w:rsidR="00C70462" w:rsidRPr="00C70462" w:rsidRDefault="00C70462" w:rsidP="00C704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</w:t>
            </w:r>
            <w:hyperlink r:id="rId5" w:tgtFrame="_blank" w:history="1">
              <w:r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проведения</w:t>
              </w:r>
            </w:hyperlink>
          </w:p>
          <w:p w:rsidR="00C70462" w:rsidRPr="00C70462" w:rsidRDefault="00C70462" w:rsidP="00C704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расписание</w:t>
            </w:r>
          </w:p>
          <w:p w:rsidR="00C70462" w:rsidRPr="00C70462" w:rsidRDefault="00C70462" w:rsidP="00C704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заданий стандартизированной формы (</w:t>
            </w:r>
            <w:hyperlink r:id="rId6" w:tgtFrame="_blank" w:history="1">
              <w:r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КИМ</w:t>
              </w:r>
            </w:hyperlink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0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70462" w:rsidRPr="00C70462" w:rsidRDefault="00C70462" w:rsidP="00C704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специальных </w:t>
            </w:r>
            <w:hyperlink r:id="rId7" w:tgtFrame="_blank" w:history="1">
              <w:r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бланков</w:t>
              </w:r>
            </w:hyperlink>
            <w:r w:rsidRPr="00C70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ответов на задания</w:t>
            </w:r>
          </w:p>
          <w:p w:rsidR="00C70462" w:rsidRPr="00C70462" w:rsidRDefault="00C70462" w:rsidP="00C704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письменно на русском языке (за исключением ЕГЭ по иностранным языкам)</w:t>
            </w:r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ЕГЭ:</w:t>
            </w:r>
          </w:p>
          <w:p w:rsidR="00C70462" w:rsidRPr="00C70462" w:rsidRDefault="00C70462" w:rsidP="00C704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школ Российской Федерации и школ при посольствах, военных частях Российской Федерации и др. за рубежом, имеющие удовлетворительные итоговые школьные отметки по всем общеобразовательным предметам за 10-11(12) классы и допущенные к ЕГЭ педагогическим советом своего образовательного учреждения;</w:t>
            </w:r>
          </w:p>
          <w:p w:rsidR="00C70462" w:rsidRPr="00C70462" w:rsidRDefault="00C70462" w:rsidP="00C704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учреждений начального профессионального и среднего профессионального образования;</w:t>
            </w:r>
          </w:p>
          <w:p w:rsidR="00C70462" w:rsidRPr="00C70462" w:rsidRDefault="00D0393A" w:rsidP="00C704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70462"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выпускники прошлых лет</w:t>
              </w:r>
            </w:hyperlink>
            <w:r w:rsidR="00C70462"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0462" w:rsidRPr="00C70462" w:rsidRDefault="00C70462" w:rsidP="00C704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образовательных учреждений иностранных государств, желающие продолжить образование в Российской Федерации;</w:t>
            </w:r>
          </w:p>
          <w:p w:rsidR="00C70462" w:rsidRPr="00C70462" w:rsidRDefault="00C70462" w:rsidP="00C704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статус лица без гражданства, беженцы и вынужденные переселенцы.</w:t>
            </w:r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образовательных учреждений, не имеющих государственной аккредитации, а также получившие образование в форме семейного образования или самообразования, допускаются к государственной итоговой аттестации в </w:t>
            </w:r>
            <w:hyperlink r:id="rId9" w:tgtFrame="_blank" w:history="1">
              <w:r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установленном порядке</w:t>
              </w:r>
            </w:hyperlink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сдать любой из предметов ЕГЭ на добровольной основе:</w:t>
            </w:r>
            <w:r w:rsidRPr="00C70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462" w:rsidRPr="00C70462" w:rsidRDefault="00D0393A" w:rsidP="00C704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70462"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выпускники с ограниченными возможностями здоровья</w:t>
              </w:r>
            </w:hyperlink>
            <w:r w:rsidR="00C70462"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0462" w:rsidRPr="00C70462" w:rsidRDefault="00C70462" w:rsidP="00C704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специальных учебно-воспитательных учреждений закрытого типа для детей и подростков с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поведением;</w:t>
            </w:r>
          </w:p>
          <w:p w:rsidR="00C70462" w:rsidRPr="00C70462" w:rsidRDefault="00C70462" w:rsidP="00C704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выпускники образовательных учреждений </w:t>
            </w:r>
            <w:proofErr w:type="gram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уголовно-исполнительной</w:t>
            </w:r>
            <w:proofErr w:type="gram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</w:t>
            </w:r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ЕГЭ:</w:t>
            </w:r>
          </w:p>
          <w:p w:rsidR="00C70462" w:rsidRPr="00C70462" w:rsidRDefault="00C70462" w:rsidP="00C704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для всех расписание ЕГЭ</w:t>
            </w:r>
            <w:r w:rsidRPr="00C70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продолжительность экзаменов по предмету ежегодно устанавливает приказ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462" w:rsidRPr="00C70462" w:rsidRDefault="00C70462" w:rsidP="00C704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сроки проведения ЕГЭ – май-июнь.</w:t>
            </w:r>
          </w:p>
          <w:p w:rsidR="00C70462" w:rsidRPr="00C70462" w:rsidRDefault="00C70462" w:rsidP="00C704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 ЕГЭ можно участвовать </w:t>
            </w:r>
            <w:r w:rsidRPr="00C7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досрочно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апреле и в </w:t>
            </w:r>
            <w:r w:rsidRPr="00C7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июле (участникам, имеющим на это право).</w:t>
            </w:r>
            <w:r w:rsidRPr="00C704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0462" w:rsidRPr="00C70462" w:rsidRDefault="00C70462" w:rsidP="00C704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ЕГЭ в основные сроки и досрочно необходимо подать заявление </w:t>
            </w:r>
            <w:r w:rsidRPr="00C7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 марта.</w:t>
            </w:r>
          </w:p>
          <w:p w:rsidR="00C70462" w:rsidRPr="00C70462" w:rsidRDefault="00C70462" w:rsidP="00C704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ЕГЭ в дополнительные сроки необходимо подать заявление </w:t>
            </w:r>
            <w:r w:rsidRPr="00C7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 июля.</w:t>
            </w:r>
          </w:p>
          <w:p w:rsidR="00C70462" w:rsidRPr="00C70462" w:rsidRDefault="00C70462" w:rsidP="00C7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ЕГЭ:</w:t>
            </w:r>
          </w:p>
          <w:p w:rsidR="00C70462" w:rsidRPr="00C70462" w:rsidRDefault="00C70462" w:rsidP="00C704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экзаменационная работа оценивается в первичных баллах.</w:t>
            </w:r>
          </w:p>
          <w:p w:rsidR="00C70462" w:rsidRPr="00C70462" w:rsidRDefault="00C70462" w:rsidP="00C704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объективной оценки уровня подготовленности участника ЕГЭ по сравнению с другими участниками экзамена применяется специальная методика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шкалирования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ЕГЭ, с помощью которой первичные баллы переводятся в тестовые, которые и устанавливают итоговый результат ЕГЭ по 100-балльной шкале.</w:t>
            </w:r>
          </w:p>
          <w:p w:rsidR="00C70462" w:rsidRPr="00C70462" w:rsidRDefault="00C70462" w:rsidP="00C704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предмету ЕГЭ комиссией по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шкалированию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устанавливается </w:t>
            </w:r>
            <w:hyperlink r:id="rId11" w:tgtFrame="_blank" w:history="1">
              <w:r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минимальное количество баллов</w:t>
              </w:r>
            </w:hyperlink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преодоление которого подтверждает освоение основных общеобразовательных программ.</w:t>
            </w:r>
          </w:p>
          <w:p w:rsidR="00C70462" w:rsidRPr="00C70462" w:rsidRDefault="00C70462" w:rsidP="00C704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время объявления индивидуальных результатов ЕГЭ определяют </w:t>
            </w:r>
            <w:hyperlink r:id="rId12" w:tgtFrame="_blank" w:history="1">
              <w:r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региональные органы управления образованием</w:t>
              </w:r>
            </w:hyperlink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основные сроки – не позднее 3 рабочих дней со дня установления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количества баллов по соответствующему предмету; в дополнительные сроки – не позднее 3 рабочих дней со дня утверждения результатов ГЭК региона.</w:t>
            </w:r>
          </w:p>
          <w:p w:rsidR="00C70462" w:rsidRPr="00C70462" w:rsidRDefault="00C70462" w:rsidP="00C704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участник не согласен с результатами ЕГЭ, он может подать апелляцию в течение 2 рабочих дней после официального объявления результатов.</w:t>
            </w:r>
          </w:p>
          <w:p w:rsidR="00C70462" w:rsidRPr="00C70462" w:rsidRDefault="00C70462" w:rsidP="00C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Неудовлетворительный результат:</w:t>
            </w:r>
          </w:p>
          <w:p w:rsidR="00C70462" w:rsidRPr="00C70462" w:rsidRDefault="00C70462" w:rsidP="00C704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участник ЕГЭ получит </w:t>
            </w:r>
            <w:proofErr w:type="gram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минимального количества баллов по предметам по выбору, снова сдать ЕГЭ можно будет только в следующем году.</w:t>
            </w:r>
          </w:p>
          <w:p w:rsidR="00C70462" w:rsidRPr="00C70462" w:rsidRDefault="00C70462" w:rsidP="00C704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выпускник текущего года получит результат ниже минимального количества баллов </w:t>
            </w: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одному из обязательных предметов</w:t>
            </w: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язык или математика), то он может пересдать этот экзамен в этом же году. Сделать это можно в специальные дополнительные дни в текущем году, которые устанавливаются приказом </w:t>
            </w:r>
            <w:proofErr w:type="spell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462" w:rsidRPr="00C70462" w:rsidRDefault="00C70462" w:rsidP="00C704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выпускник текущего года получит </w:t>
            </w:r>
            <w:proofErr w:type="gramStart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минимального количества баллов </w:t>
            </w: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 русскому языку, и по математике</w:t>
            </w: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сможет пересдать ЕГЭ только в следующем году.</w:t>
            </w:r>
          </w:p>
          <w:p w:rsidR="00C70462" w:rsidRPr="00C70462" w:rsidRDefault="00C70462" w:rsidP="00C704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выпускник не получит в текущем году свидетельства о результатах ЕГЭ, а вместо аттестата ему должна быть выдана справка об обучении в школе.</w:t>
            </w:r>
          </w:p>
          <w:p w:rsidR="00C70462" w:rsidRPr="00C70462" w:rsidRDefault="00C70462" w:rsidP="00C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Свидетельство о результатах ЕГЭ с 2014 года не выдаётся. </w:t>
            </w:r>
          </w:p>
          <w:p w:rsidR="00C70462" w:rsidRPr="00C70462" w:rsidRDefault="00C70462" w:rsidP="00C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462" w:rsidRPr="00C70462" w:rsidRDefault="00C70462" w:rsidP="00C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Федеральной службы по надзору в сфере образования и науки от 05.03.2014г. №02-92 </w:t>
            </w:r>
            <w:hyperlink r:id="rId13" w:history="1">
              <w:r w:rsidRPr="00C70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"Разъяснения о выдаче дубликатов свидетельств ЕГЭ"</w:t>
              </w:r>
            </w:hyperlink>
          </w:p>
        </w:tc>
      </w:tr>
    </w:tbl>
    <w:p w:rsidR="001A5B80" w:rsidRDefault="00C70462">
      <w:r w:rsidRPr="00C70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sectPr w:rsidR="001A5B80" w:rsidSect="001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5DA"/>
    <w:multiLevelType w:val="multilevel"/>
    <w:tmpl w:val="A25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E44FD"/>
    <w:multiLevelType w:val="multilevel"/>
    <w:tmpl w:val="881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0C2F"/>
    <w:multiLevelType w:val="multilevel"/>
    <w:tmpl w:val="3B8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848A5"/>
    <w:multiLevelType w:val="multilevel"/>
    <w:tmpl w:val="4DD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056DB"/>
    <w:multiLevelType w:val="multilevel"/>
    <w:tmpl w:val="AD8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128CB"/>
    <w:multiLevelType w:val="multilevel"/>
    <w:tmpl w:val="578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D1C4E"/>
    <w:multiLevelType w:val="multilevel"/>
    <w:tmpl w:val="1FA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0462"/>
    <w:rsid w:val="001A5B80"/>
    <w:rsid w:val="00446B66"/>
    <w:rsid w:val="00C70462"/>
    <w:rsid w:val="00D0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4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0462"/>
    <w:rPr>
      <w:b/>
      <w:bCs/>
    </w:rPr>
  </w:style>
  <w:style w:type="character" w:styleId="a6">
    <w:name w:val="Emphasis"/>
    <w:basedOn w:val="a0"/>
    <w:uiPriority w:val="20"/>
    <w:qFormat/>
    <w:rsid w:val="00C70462"/>
    <w:rPr>
      <w:i/>
      <w:iCs/>
    </w:rPr>
  </w:style>
  <w:style w:type="character" w:customStyle="1" w:styleId="articleseperator">
    <w:name w:val="article_seperator"/>
    <w:basedOn w:val="a0"/>
    <w:rsid w:val="00C70462"/>
  </w:style>
  <w:style w:type="paragraph" w:styleId="a7">
    <w:name w:val="Balloon Text"/>
    <w:basedOn w:val="a"/>
    <w:link w:val="a8"/>
    <w:uiPriority w:val="99"/>
    <w:semiHidden/>
    <w:unhideWhenUsed/>
    <w:rsid w:val="00C7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nevarono.spb.ru/index.php?option=com_content&amp;task=view&amp;id=46&amp;Itemid=99" TargetMode="External"/><Relationship Id="rId13" Type="http://schemas.openxmlformats.org/officeDocument/2006/relationships/hyperlink" Target="http://www.ege.spb.ru/index.php?option=com_k2&amp;view=item&amp;id=95:raz-yasneniya-o-vydache-dublikatov-svidetelstv-ege&amp;Itemid=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blanks/" TargetMode="External"/><Relationship Id="rId12" Type="http://schemas.openxmlformats.org/officeDocument/2006/relationships/hyperlink" Target="http://ege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11" Type="http://schemas.openxmlformats.org/officeDocument/2006/relationships/hyperlink" Target="http://www.ege.edu.ru/ru/main/min-points/" TargetMode="External"/><Relationship Id="rId5" Type="http://schemas.openxmlformats.org/officeDocument/2006/relationships/hyperlink" Target="http://www.ege.edu.ru/ru/main/rules_procedur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ge.nevarono.spb.ru/index.php?option=com_content&amp;task=view&amp;id=289&amp;Itemid=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legal-documents/index.php?id_4=17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4964</Characters>
  <Application>Microsoft Office Word</Application>
  <DocSecurity>0</DocSecurity>
  <Lines>41</Lines>
  <Paragraphs>11</Paragraphs>
  <ScaleCrop>false</ScaleCrop>
  <Company>Школа 106 г. С.Петербург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</dc:creator>
  <cp:lastModifiedBy>Елена Валерьевна Слобожанинова</cp:lastModifiedBy>
  <cp:revision>2</cp:revision>
  <dcterms:created xsi:type="dcterms:W3CDTF">2014-03-19T04:53:00Z</dcterms:created>
  <dcterms:modified xsi:type="dcterms:W3CDTF">2014-03-19T04:53:00Z</dcterms:modified>
</cp:coreProperties>
</file>